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DD" w:rsidRDefault="000068DD" w:rsidP="005C2CCA">
      <w:pPr>
        <w:pStyle w:val="Nagwek1"/>
        <w:rPr>
          <w:rFonts w:cs="Arial"/>
          <w:b/>
          <w:sz w:val="24"/>
          <w:szCs w:val="24"/>
          <w:lang w:val="pl-PL"/>
        </w:rPr>
      </w:pPr>
      <w:bookmarkStart w:id="0" w:name="_GoBack"/>
      <w:bookmarkEnd w:id="0"/>
    </w:p>
    <w:p w:rsidR="000068DD" w:rsidRPr="000068DD" w:rsidRDefault="000068DD" w:rsidP="000068DD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0068DD">
        <w:rPr>
          <w:rFonts w:asciiTheme="minorHAnsi" w:hAnsiTheme="minorHAnsi" w:cstheme="minorHAnsi"/>
          <w:b/>
          <w:sz w:val="22"/>
          <w:szCs w:val="24"/>
        </w:rPr>
        <w:t>Parametry techniczne graniczne - Opis przedmiotu zamówienia</w:t>
      </w:r>
    </w:p>
    <w:p w:rsidR="000068DD" w:rsidRPr="000068DD" w:rsidRDefault="000068DD" w:rsidP="000068DD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4"/>
        </w:rPr>
      </w:pPr>
      <w:r w:rsidRPr="000068DD">
        <w:rPr>
          <w:rFonts w:asciiTheme="minorHAnsi" w:hAnsiTheme="minorHAnsi" w:cstheme="minorHAnsi"/>
          <w:b/>
          <w:bCs/>
          <w:i/>
          <w:iCs/>
          <w:sz w:val="22"/>
          <w:szCs w:val="24"/>
        </w:rPr>
        <w:t>Wymagane parametry techniczne (graniczne)</w:t>
      </w:r>
    </w:p>
    <w:p w:rsidR="005C2CCA" w:rsidRPr="000068DD" w:rsidRDefault="005C2CCA" w:rsidP="000068DD">
      <w:pPr>
        <w:pStyle w:val="Nagwek1"/>
        <w:jc w:val="center"/>
        <w:rPr>
          <w:rFonts w:asciiTheme="minorHAnsi" w:hAnsiTheme="minorHAnsi" w:cstheme="minorHAnsi"/>
          <w:b/>
          <w:sz w:val="22"/>
          <w:szCs w:val="24"/>
          <w:u w:val="single"/>
          <w:lang w:val="pl-PL"/>
        </w:rPr>
      </w:pPr>
      <w:r w:rsidRPr="000068DD">
        <w:rPr>
          <w:rFonts w:asciiTheme="minorHAnsi" w:hAnsiTheme="minorHAnsi" w:cstheme="minorHAnsi"/>
          <w:b/>
          <w:sz w:val="22"/>
          <w:szCs w:val="24"/>
          <w:u w:val="single"/>
          <w:lang w:val="pl-PL"/>
        </w:rPr>
        <w:t xml:space="preserve">Opis przedmiotu zamówienia: </w:t>
      </w:r>
      <w:r w:rsidR="003C7164" w:rsidRPr="000068DD">
        <w:rPr>
          <w:rFonts w:asciiTheme="minorHAnsi" w:hAnsiTheme="minorHAnsi" w:cstheme="minorHAnsi"/>
          <w:b/>
          <w:sz w:val="22"/>
          <w:szCs w:val="24"/>
          <w:u w:val="single"/>
          <w:lang w:val="pl-PL"/>
        </w:rPr>
        <w:t>Defibrylator</w:t>
      </w:r>
    </w:p>
    <w:p w:rsidR="005C2CCA" w:rsidRPr="00214777" w:rsidRDefault="005C2CCA" w:rsidP="005C2CCA"/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103"/>
        <w:gridCol w:w="1409"/>
        <w:gridCol w:w="1993"/>
      </w:tblGrid>
      <w:tr w:rsidR="005C2CCA" w:rsidRPr="004668D3" w:rsidTr="005C2CCA">
        <w:trPr>
          <w:jc w:val="center"/>
        </w:trPr>
        <w:tc>
          <w:tcPr>
            <w:tcW w:w="713" w:type="dxa"/>
            <w:vAlign w:val="center"/>
          </w:tcPr>
          <w:p w:rsidR="005C2CCA" w:rsidRPr="004668D3" w:rsidRDefault="005C2CCA" w:rsidP="0007263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668D3">
              <w:rPr>
                <w:rFonts w:ascii="Calibri" w:hAnsi="Calibri" w:cs="Arial"/>
                <w:b/>
                <w:bCs/>
              </w:rPr>
              <w:t>Lp.</w:t>
            </w:r>
          </w:p>
        </w:tc>
        <w:tc>
          <w:tcPr>
            <w:tcW w:w="5103" w:type="dxa"/>
          </w:tcPr>
          <w:p w:rsidR="005C2CCA" w:rsidRPr="00EE22C0" w:rsidRDefault="005C2CCA" w:rsidP="00072630">
            <w:pPr>
              <w:jc w:val="center"/>
              <w:rPr>
                <w:rFonts w:ascii="Calibri" w:hAnsi="Calibri"/>
                <w:b/>
              </w:rPr>
            </w:pPr>
          </w:p>
          <w:p w:rsidR="005C2CCA" w:rsidRPr="00EE22C0" w:rsidRDefault="002A564A" w:rsidP="0007263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Parametry wymagane</w:t>
            </w:r>
          </w:p>
          <w:p w:rsidR="005C2CCA" w:rsidRPr="00EE22C0" w:rsidRDefault="005C2CCA" w:rsidP="0007263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09" w:type="dxa"/>
            <w:vAlign w:val="center"/>
          </w:tcPr>
          <w:p w:rsidR="005C2CCA" w:rsidRPr="00EE22C0" w:rsidRDefault="005C2CCA" w:rsidP="00072630">
            <w:pPr>
              <w:jc w:val="center"/>
              <w:rPr>
                <w:rFonts w:ascii="Calibri" w:hAnsi="Calibri"/>
                <w:b/>
              </w:rPr>
            </w:pPr>
            <w:r w:rsidRPr="00EE22C0">
              <w:rPr>
                <w:rFonts w:ascii="Calibri" w:hAnsi="Calibri"/>
                <w:b/>
              </w:rPr>
              <w:t>Parametr</w:t>
            </w:r>
          </w:p>
        </w:tc>
        <w:tc>
          <w:tcPr>
            <w:tcW w:w="1993" w:type="dxa"/>
          </w:tcPr>
          <w:p w:rsidR="005C2CCA" w:rsidRPr="005C2CCA" w:rsidRDefault="005C2CCA" w:rsidP="005C2CCA">
            <w:pPr>
              <w:jc w:val="center"/>
              <w:rPr>
                <w:rFonts w:asciiTheme="minorHAnsi" w:hAnsiTheme="minorHAnsi" w:cs="Arial"/>
                <w:b/>
              </w:rPr>
            </w:pPr>
            <w:r w:rsidRPr="005C2CCA">
              <w:rPr>
                <w:rFonts w:asciiTheme="minorHAnsi" w:hAnsiTheme="minorHAnsi" w:cs="Arial"/>
                <w:b/>
              </w:rPr>
              <w:t xml:space="preserve">Oferowana wartość               </w:t>
            </w:r>
          </w:p>
          <w:p w:rsidR="005C2CCA" w:rsidRPr="00EE22C0" w:rsidRDefault="005C2CCA" w:rsidP="005C2CCA">
            <w:pPr>
              <w:jc w:val="center"/>
              <w:rPr>
                <w:rFonts w:ascii="Calibri" w:hAnsi="Calibri"/>
                <w:b/>
              </w:rPr>
            </w:pPr>
            <w:r w:rsidRPr="005C2CCA">
              <w:rPr>
                <w:rFonts w:asciiTheme="minorHAnsi" w:hAnsiTheme="minorHAnsi" w:cs="Arial"/>
                <w:b/>
              </w:rPr>
              <w:t>(Podać zakresy lub opisać)</w:t>
            </w:r>
          </w:p>
        </w:tc>
      </w:tr>
      <w:tr w:rsidR="002A564A" w:rsidRPr="004668D3" w:rsidTr="005C2CCA">
        <w:trPr>
          <w:jc w:val="center"/>
        </w:trPr>
        <w:tc>
          <w:tcPr>
            <w:tcW w:w="713" w:type="dxa"/>
            <w:vAlign w:val="center"/>
          </w:tcPr>
          <w:p w:rsidR="002A564A" w:rsidRPr="009F3BFD" w:rsidRDefault="009F3BFD" w:rsidP="00072630">
            <w:pPr>
              <w:jc w:val="center"/>
              <w:rPr>
                <w:rFonts w:ascii="Calibri" w:hAnsi="Calibri" w:cs="Arial"/>
                <w:bCs/>
              </w:rPr>
            </w:pPr>
            <w:r w:rsidRPr="009F3BFD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5103" w:type="dxa"/>
          </w:tcPr>
          <w:p w:rsidR="002A564A" w:rsidRPr="009F3BFD" w:rsidRDefault="009F3BFD" w:rsidP="009F3BFD">
            <w:pPr>
              <w:rPr>
                <w:rFonts w:ascii="Calibri" w:hAnsi="Calibri"/>
              </w:rPr>
            </w:pPr>
            <w:r w:rsidRPr="009F3BFD">
              <w:rPr>
                <w:rFonts w:ascii="Calibri" w:hAnsi="Calibri"/>
              </w:rPr>
              <w:t>Producent</w:t>
            </w:r>
          </w:p>
        </w:tc>
        <w:tc>
          <w:tcPr>
            <w:tcW w:w="1409" w:type="dxa"/>
            <w:vAlign w:val="center"/>
          </w:tcPr>
          <w:p w:rsidR="002A564A" w:rsidRDefault="009F3BFD" w:rsidP="000726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  <w:p w:rsidR="009F3BFD" w:rsidRPr="009F3BFD" w:rsidRDefault="009F3BFD" w:rsidP="000726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(podać)</w:t>
            </w:r>
          </w:p>
        </w:tc>
        <w:tc>
          <w:tcPr>
            <w:tcW w:w="1993" w:type="dxa"/>
          </w:tcPr>
          <w:p w:rsidR="002A564A" w:rsidRPr="009F3BFD" w:rsidRDefault="002A564A" w:rsidP="005C2CC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564A" w:rsidRPr="004668D3" w:rsidTr="005C2CCA">
        <w:trPr>
          <w:jc w:val="center"/>
        </w:trPr>
        <w:tc>
          <w:tcPr>
            <w:tcW w:w="713" w:type="dxa"/>
            <w:vAlign w:val="center"/>
          </w:tcPr>
          <w:p w:rsidR="002A564A" w:rsidRPr="009F3BFD" w:rsidRDefault="009F3BFD" w:rsidP="00072630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5103" w:type="dxa"/>
          </w:tcPr>
          <w:p w:rsidR="002A564A" w:rsidRPr="009F3BFD" w:rsidRDefault="009F3BFD" w:rsidP="009F3B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/ typ/ model</w:t>
            </w:r>
          </w:p>
        </w:tc>
        <w:tc>
          <w:tcPr>
            <w:tcW w:w="1409" w:type="dxa"/>
            <w:vAlign w:val="center"/>
          </w:tcPr>
          <w:p w:rsidR="002A564A" w:rsidRDefault="009F3BFD" w:rsidP="000726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  <w:p w:rsidR="009F3BFD" w:rsidRPr="009F3BFD" w:rsidRDefault="009F3BFD" w:rsidP="000726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(podać)</w:t>
            </w:r>
          </w:p>
        </w:tc>
        <w:tc>
          <w:tcPr>
            <w:tcW w:w="1993" w:type="dxa"/>
          </w:tcPr>
          <w:p w:rsidR="002A564A" w:rsidRPr="009F3BFD" w:rsidRDefault="002A564A" w:rsidP="005C2CC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564A" w:rsidRPr="004668D3" w:rsidTr="005C2CCA">
        <w:trPr>
          <w:jc w:val="center"/>
        </w:trPr>
        <w:tc>
          <w:tcPr>
            <w:tcW w:w="713" w:type="dxa"/>
            <w:vAlign w:val="center"/>
          </w:tcPr>
          <w:p w:rsidR="002A564A" w:rsidRPr="009F3BFD" w:rsidRDefault="009F3BFD" w:rsidP="00072630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5103" w:type="dxa"/>
          </w:tcPr>
          <w:p w:rsidR="002A564A" w:rsidRPr="009F3BFD" w:rsidRDefault="009F3BFD" w:rsidP="009F3B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 pochodzenia</w:t>
            </w:r>
          </w:p>
        </w:tc>
        <w:tc>
          <w:tcPr>
            <w:tcW w:w="1409" w:type="dxa"/>
            <w:vAlign w:val="center"/>
          </w:tcPr>
          <w:p w:rsidR="002A564A" w:rsidRDefault="009F3BFD" w:rsidP="000726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  <w:p w:rsidR="009F3BFD" w:rsidRPr="009F3BFD" w:rsidRDefault="009F3BFD" w:rsidP="000726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(podać)</w:t>
            </w:r>
          </w:p>
        </w:tc>
        <w:tc>
          <w:tcPr>
            <w:tcW w:w="1993" w:type="dxa"/>
          </w:tcPr>
          <w:p w:rsidR="002A564A" w:rsidRPr="009F3BFD" w:rsidRDefault="002A564A" w:rsidP="005C2CC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564A" w:rsidRPr="004668D3" w:rsidTr="009F3BFD">
        <w:trPr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A564A" w:rsidRPr="009F3BFD" w:rsidRDefault="009F3BFD" w:rsidP="00072630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F3BFD" w:rsidRPr="009F3BFD" w:rsidRDefault="009F3BFD" w:rsidP="009F3BFD">
            <w:pPr>
              <w:overflowPunct w:val="0"/>
              <w:autoSpaceDE w:val="0"/>
              <w:spacing w:before="40" w:after="40"/>
              <w:rPr>
                <w:rFonts w:asciiTheme="minorHAnsi" w:hAnsiTheme="minorHAnsi" w:cs="Arial"/>
              </w:rPr>
            </w:pPr>
            <w:r w:rsidRPr="009F3BFD">
              <w:rPr>
                <w:rFonts w:asciiTheme="minorHAnsi" w:hAnsiTheme="minorHAnsi" w:cs="Arial"/>
              </w:rPr>
              <w:t xml:space="preserve">Rok produkcji </w:t>
            </w:r>
          </w:p>
          <w:p w:rsidR="002A564A" w:rsidRPr="009F3BFD" w:rsidRDefault="009F3BFD" w:rsidP="009F3BFD">
            <w:pPr>
              <w:rPr>
                <w:rFonts w:ascii="Calibri" w:hAnsi="Calibri"/>
              </w:rPr>
            </w:pPr>
            <w:r w:rsidRPr="009F3BFD">
              <w:rPr>
                <w:rFonts w:asciiTheme="minorHAnsi" w:hAnsiTheme="minorHAnsi" w:cs="Arial"/>
              </w:rPr>
              <w:t>(wymagany fabrycznie nowy, pochodzący z bieżącej produkcji, nie starszy niż z 2017 r.)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2A564A" w:rsidRDefault="009F3BFD" w:rsidP="000726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  <w:p w:rsidR="009F3BFD" w:rsidRPr="009F3BFD" w:rsidRDefault="009F3BFD" w:rsidP="000726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(podać)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2A564A" w:rsidRPr="009F3BFD" w:rsidRDefault="002A564A" w:rsidP="005C2CC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F3BFD" w:rsidRPr="004668D3" w:rsidTr="009F3BFD">
        <w:trPr>
          <w:jc w:val="center"/>
        </w:trPr>
        <w:tc>
          <w:tcPr>
            <w:tcW w:w="9218" w:type="dxa"/>
            <w:gridSpan w:val="4"/>
            <w:shd w:val="pct12" w:color="auto" w:fill="auto"/>
            <w:vAlign w:val="center"/>
          </w:tcPr>
          <w:p w:rsidR="009F3BFD" w:rsidRPr="009F3BFD" w:rsidRDefault="009F3BFD" w:rsidP="005C2CC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PARAMETRY OGÓLNE</w:t>
            </w:r>
          </w:p>
        </w:tc>
      </w:tr>
      <w:tr w:rsidR="005C2CCA" w:rsidRPr="00A205FD" w:rsidTr="005C2CCA">
        <w:trPr>
          <w:jc w:val="center"/>
        </w:trPr>
        <w:tc>
          <w:tcPr>
            <w:tcW w:w="713" w:type="dxa"/>
          </w:tcPr>
          <w:p w:rsidR="005C2CCA" w:rsidRPr="00A205FD" w:rsidRDefault="005C2CCA" w:rsidP="005C2CCA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2CCA" w:rsidRPr="00A205FD" w:rsidRDefault="003C7164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Defibrylator dwufazowy</w:t>
            </w:r>
            <w:r w:rsidR="005C1467">
              <w:rPr>
                <w:rFonts w:ascii="Calibri" w:hAnsi="Calibri" w:cs="Microsoft Sans Serif"/>
              </w:rPr>
              <w:t xml:space="preserve"> dla dorosłych i dzieci</w:t>
            </w:r>
          </w:p>
        </w:tc>
        <w:tc>
          <w:tcPr>
            <w:tcW w:w="1409" w:type="dxa"/>
          </w:tcPr>
          <w:p w:rsidR="005C2CCA" w:rsidRPr="00A205FD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3B3072">
        <w:trPr>
          <w:jc w:val="center"/>
        </w:trPr>
        <w:tc>
          <w:tcPr>
            <w:tcW w:w="713" w:type="dxa"/>
          </w:tcPr>
          <w:p w:rsidR="005C2CCA" w:rsidRPr="00A205FD" w:rsidRDefault="005C2CCA" w:rsidP="005C2CCA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C2CCA" w:rsidRPr="00A205FD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Defibrylator </w:t>
            </w:r>
            <w:r w:rsidR="003C7164">
              <w:rPr>
                <w:rFonts w:ascii="Calibri" w:hAnsi="Calibri" w:cs="Microsoft Sans Serif"/>
              </w:rPr>
              <w:t>przenośny</w:t>
            </w:r>
            <w:r>
              <w:rPr>
                <w:rFonts w:ascii="Calibri" w:hAnsi="Calibri" w:cs="Microsoft Sans Serif"/>
              </w:rPr>
              <w:t xml:space="preserve"> wyposażony w zintegrowany uchwyt do przenoszenia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C2CCA" w:rsidRPr="00A205FD" w:rsidRDefault="00A33439" w:rsidP="00C22BB4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3B3072" w:rsidRPr="00A205FD" w:rsidTr="003B3072">
        <w:trPr>
          <w:jc w:val="center"/>
        </w:trPr>
        <w:tc>
          <w:tcPr>
            <w:tcW w:w="713" w:type="dxa"/>
          </w:tcPr>
          <w:p w:rsidR="003B3072" w:rsidRPr="00A205FD" w:rsidRDefault="003B3072" w:rsidP="005C2CCA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3072" w:rsidRDefault="003B3072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Maksymalne wymiary (szer. x gł. x wys.): 300 mm x 225 mm x 330mm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B3072" w:rsidRDefault="003B3072" w:rsidP="00C22BB4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3B3072" w:rsidRDefault="003B3072" w:rsidP="00C22BB4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B3072" w:rsidRPr="00A205FD" w:rsidRDefault="003B3072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3B3072" w:rsidRPr="00A205FD" w:rsidTr="003B3072">
        <w:trPr>
          <w:jc w:val="center"/>
        </w:trPr>
        <w:tc>
          <w:tcPr>
            <w:tcW w:w="713" w:type="dxa"/>
          </w:tcPr>
          <w:p w:rsidR="003B3072" w:rsidRPr="00A205FD" w:rsidRDefault="003B3072" w:rsidP="005C2CCA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3072" w:rsidRDefault="003B3072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Waga defibrylatora z akumulatorem: do 9 kg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B3072" w:rsidRDefault="003B3072" w:rsidP="00C22BB4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3B3072" w:rsidRDefault="003B3072" w:rsidP="00C22BB4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B3072" w:rsidRPr="00A205FD" w:rsidRDefault="003B3072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3B3072" w:rsidRPr="00A205FD" w:rsidTr="003B3072">
        <w:trPr>
          <w:jc w:val="center"/>
        </w:trPr>
        <w:tc>
          <w:tcPr>
            <w:tcW w:w="713" w:type="dxa"/>
          </w:tcPr>
          <w:p w:rsidR="003B3072" w:rsidRPr="00A205FD" w:rsidRDefault="003B3072" w:rsidP="005C2CCA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3072" w:rsidRDefault="003B3072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Zasilanie sieciowe: 230 V / 50 </w:t>
            </w:r>
            <w:proofErr w:type="spellStart"/>
            <w:r>
              <w:rPr>
                <w:rFonts w:ascii="Calibri" w:hAnsi="Calibri" w:cs="Microsoft Sans Serif"/>
              </w:rPr>
              <w:t>Hz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B3072" w:rsidRDefault="003B3072" w:rsidP="00C22BB4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B3072" w:rsidRPr="00A205FD" w:rsidRDefault="003B3072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142BA" w:rsidRPr="00A205FD" w:rsidTr="003B3072">
        <w:trPr>
          <w:jc w:val="center"/>
        </w:trPr>
        <w:tc>
          <w:tcPr>
            <w:tcW w:w="713" w:type="dxa"/>
          </w:tcPr>
          <w:p w:rsidR="00F142BA" w:rsidRPr="00A205FD" w:rsidRDefault="00F142BA" w:rsidP="005C2CCA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142BA" w:rsidRDefault="00F142BA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Akumulator Li-</w:t>
            </w:r>
            <w:proofErr w:type="spellStart"/>
            <w:r>
              <w:rPr>
                <w:rFonts w:ascii="Calibri" w:hAnsi="Calibri" w:cs="Microsoft Sans Serif"/>
              </w:rPr>
              <w:t>Ion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F142BA" w:rsidRDefault="00F142BA" w:rsidP="00C22BB4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F142BA" w:rsidRPr="00A205FD" w:rsidRDefault="00F142B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3B3072" w:rsidRPr="00A205FD" w:rsidTr="003B3072">
        <w:trPr>
          <w:jc w:val="center"/>
        </w:trPr>
        <w:tc>
          <w:tcPr>
            <w:tcW w:w="713" w:type="dxa"/>
          </w:tcPr>
          <w:p w:rsidR="003B3072" w:rsidRPr="00A205FD" w:rsidRDefault="003B3072" w:rsidP="003B3072">
            <w:pPr>
              <w:snapToGrid w:val="0"/>
              <w:spacing w:beforeLines="40" w:before="96" w:afterLines="40" w:after="96"/>
              <w:ind w:left="360"/>
              <w:rPr>
                <w:rFonts w:ascii="Calibri" w:hAnsi="Calibri" w:cs="Microsoft Sans Serif"/>
              </w:rPr>
            </w:pPr>
          </w:p>
        </w:tc>
        <w:tc>
          <w:tcPr>
            <w:tcW w:w="8505" w:type="dxa"/>
            <w:gridSpan w:val="3"/>
            <w:shd w:val="pct12" w:color="auto" w:fill="auto"/>
          </w:tcPr>
          <w:p w:rsidR="003B3072" w:rsidRPr="00A205FD" w:rsidRDefault="003B3072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EKRAN</w:t>
            </w:r>
          </w:p>
        </w:tc>
      </w:tr>
      <w:tr w:rsidR="005C2CCA" w:rsidRPr="00A205FD" w:rsidTr="005C2CCA">
        <w:trPr>
          <w:jc w:val="center"/>
        </w:trPr>
        <w:tc>
          <w:tcPr>
            <w:tcW w:w="713" w:type="dxa"/>
          </w:tcPr>
          <w:p w:rsidR="005C2CCA" w:rsidRPr="00A205FD" w:rsidRDefault="005C2CCA" w:rsidP="003B3072">
            <w:pPr>
              <w:numPr>
                <w:ilvl w:val="0"/>
                <w:numId w:val="7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2CCA" w:rsidRPr="00A205FD" w:rsidRDefault="001B5C4C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Wyraźny</w:t>
            </w:r>
            <w:r w:rsidR="00293BDE">
              <w:rPr>
                <w:rFonts w:ascii="Calibri" w:hAnsi="Calibri" w:cs="Microsoft Sans Serif"/>
              </w:rPr>
              <w:t xml:space="preserve"> i czytelny,</w:t>
            </w:r>
            <w:r>
              <w:rPr>
                <w:rFonts w:ascii="Calibri" w:hAnsi="Calibri" w:cs="Microsoft Sans Serif"/>
              </w:rPr>
              <w:t xml:space="preserve"> wbudowany kolorowy e</w:t>
            </w:r>
            <w:r w:rsidR="003C7164">
              <w:rPr>
                <w:rFonts w:ascii="Calibri" w:hAnsi="Calibri" w:cs="Microsoft Sans Serif"/>
              </w:rPr>
              <w:t>kran TFT o przekątnej mini</w:t>
            </w:r>
            <w:r>
              <w:rPr>
                <w:rFonts w:ascii="Calibri" w:hAnsi="Calibri" w:cs="Microsoft Sans Serif"/>
              </w:rPr>
              <w:t>mum 8 cal</w:t>
            </w:r>
            <w:r w:rsidR="003B3072">
              <w:rPr>
                <w:rFonts w:ascii="Calibri" w:hAnsi="Calibri" w:cs="Microsoft Sans Serif"/>
              </w:rPr>
              <w:t>i</w:t>
            </w:r>
          </w:p>
        </w:tc>
        <w:tc>
          <w:tcPr>
            <w:tcW w:w="1409" w:type="dxa"/>
          </w:tcPr>
          <w:p w:rsidR="005C2CCA" w:rsidRDefault="001B5C4C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1B5C4C" w:rsidRDefault="001B5C4C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5C2CCA">
        <w:trPr>
          <w:jc w:val="center"/>
        </w:trPr>
        <w:tc>
          <w:tcPr>
            <w:tcW w:w="713" w:type="dxa"/>
          </w:tcPr>
          <w:p w:rsidR="005C2CCA" w:rsidRPr="00A205FD" w:rsidRDefault="005C2CCA" w:rsidP="003B3072">
            <w:pPr>
              <w:numPr>
                <w:ilvl w:val="0"/>
                <w:numId w:val="7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2CCA" w:rsidRPr="00A205FD" w:rsidRDefault="001B5C4C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Rozdzielczość ekranu: minimum: 800 x 600</w:t>
            </w:r>
          </w:p>
        </w:tc>
        <w:tc>
          <w:tcPr>
            <w:tcW w:w="1409" w:type="dxa"/>
          </w:tcPr>
          <w:p w:rsidR="00805484" w:rsidRDefault="001B5C4C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1B5C4C" w:rsidRDefault="001B5C4C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3B3072">
        <w:trPr>
          <w:jc w:val="center"/>
        </w:trPr>
        <w:tc>
          <w:tcPr>
            <w:tcW w:w="713" w:type="dxa"/>
          </w:tcPr>
          <w:p w:rsidR="005C2CCA" w:rsidRPr="00A205FD" w:rsidRDefault="005C2CCA" w:rsidP="003B3072">
            <w:pPr>
              <w:numPr>
                <w:ilvl w:val="0"/>
                <w:numId w:val="7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C2CCA" w:rsidRPr="00A205FD" w:rsidRDefault="001B5C4C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Wyświetlanie 4 krzywych parametrów życiowych pacjenta (EKG, SPO2, NIBP, CO2)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C2CCA" w:rsidRPr="00A205FD" w:rsidRDefault="001B5C4C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3B3072" w:rsidRPr="00A205FD" w:rsidTr="00A66355">
        <w:trPr>
          <w:jc w:val="center"/>
        </w:trPr>
        <w:tc>
          <w:tcPr>
            <w:tcW w:w="713" w:type="dxa"/>
          </w:tcPr>
          <w:p w:rsidR="003B3072" w:rsidRPr="00A205FD" w:rsidRDefault="003B3072" w:rsidP="003B3072">
            <w:pPr>
              <w:snapToGrid w:val="0"/>
              <w:spacing w:beforeLines="40" w:before="96" w:afterLines="40" w:after="96"/>
              <w:ind w:left="360"/>
              <w:rPr>
                <w:rFonts w:ascii="Calibri" w:hAnsi="Calibri" w:cs="Microsoft Sans Serif"/>
              </w:rPr>
            </w:pPr>
          </w:p>
        </w:tc>
        <w:tc>
          <w:tcPr>
            <w:tcW w:w="8505" w:type="dxa"/>
            <w:gridSpan w:val="3"/>
            <w:shd w:val="pct12" w:color="auto" w:fill="auto"/>
          </w:tcPr>
          <w:p w:rsidR="003B3072" w:rsidRPr="00A205FD" w:rsidRDefault="003B3072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Drukarka</w:t>
            </w:r>
          </w:p>
        </w:tc>
      </w:tr>
      <w:tr w:rsidR="005C2CCA" w:rsidRPr="00A205FD" w:rsidTr="005C2CCA">
        <w:trPr>
          <w:jc w:val="center"/>
        </w:trPr>
        <w:tc>
          <w:tcPr>
            <w:tcW w:w="713" w:type="dxa"/>
          </w:tcPr>
          <w:p w:rsidR="005C2CCA" w:rsidRPr="00A205FD" w:rsidRDefault="005C2CCA" w:rsidP="003B3072">
            <w:pPr>
              <w:numPr>
                <w:ilvl w:val="0"/>
                <w:numId w:val="8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2CCA" w:rsidRPr="00A205FD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Wbudowana drukarka termiczna o wysokiej rozdzielczości</w:t>
            </w:r>
          </w:p>
        </w:tc>
        <w:tc>
          <w:tcPr>
            <w:tcW w:w="1409" w:type="dxa"/>
          </w:tcPr>
          <w:p w:rsidR="005C2CCA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5C2CCA">
        <w:trPr>
          <w:jc w:val="center"/>
        </w:trPr>
        <w:tc>
          <w:tcPr>
            <w:tcW w:w="713" w:type="dxa"/>
          </w:tcPr>
          <w:p w:rsidR="005C2CCA" w:rsidRPr="00A205FD" w:rsidRDefault="005C2CCA" w:rsidP="003B3072">
            <w:pPr>
              <w:numPr>
                <w:ilvl w:val="0"/>
                <w:numId w:val="8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2CCA" w:rsidRPr="00A205FD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Wydruk krzywych EKG – 3 krzywe</w:t>
            </w:r>
          </w:p>
        </w:tc>
        <w:tc>
          <w:tcPr>
            <w:tcW w:w="1409" w:type="dxa"/>
          </w:tcPr>
          <w:p w:rsidR="005C2CCA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293BDE" w:rsidRPr="00A205FD" w:rsidTr="005C2CCA">
        <w:trPr>
          <w:jc w:val="center"/>
        </w:trPr>
        <w:tc>
          <w:tcPr>
            <w:tcW w:w="713" w:type="dxa"/>
          </w:tcPr>
          <w:p w:rsidR="00293BDE" w:rsidRPr="00A205FD" w:rsidRDefault="00293BDE" w:rsidP="003B3072">
            <w:pPr>
              <w:numPr>
                <w:ilvl w:val="0"/>
                <w:numId w:val="8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293BDE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Prędkość wydruku do wyboru min: 25 mm/s i 50 mm/s</w:t>
            </w:r>
          </w:p>
        </w:tc>
        <w:tc>
          <w:tcPr>
            <w:tcW w:w="1409" w:type="dxa"/>
          </w:tcPr>
          <w:p w:rsidR="00293BDE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293BDE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293BDE" w:rsidRPr="00A205FD" w:rsidTr="005C2CCA">
        <w:trPr>
          <w:jc w:val="center"/>
        </w:trPr>
        <w:tc>
          <w:tcPr>
            <w:tcW w:w="713" w:type="dxa"/>
          </w:tcPr>
          <w:p w:rsidR="00293BDE" w:rsidRPr="00A205FD" w:rsidRDefault="00293BDE" w:rsidP="003B3072">
            <w:pPr>
              <w:numPr>
                <w:ilvl w:val="0"/>
                <w:numId w:val="8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293BDE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Papier termiczny ogólnie stosowany w aparaturze medycznej</w:t>
            </w:r>
          </w:p>
        </w:tc>
        <w:tc>
          <w:tcPr>
            <w:tcW w:w="1409" w:type="dxa"/>
          </w:tcPr>
          <w:p w:rsidR="00293BDE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293BDE" w:rsidRPr="00A205FD" w:rsidTr="005C2CCA">
        <w:trPr>
          <w:jc w:val="center"/>
        </w:trPr>
        <w:tc>
          <w:tcPr>
            <w:tcW w:w="713" w:type="dxa"/>
          </w:tcPr>
          <w:p w:rsidR="00293BDE" w:rsidRPr="00A205FD" w:rsidRDefault="00293BDE" w:rsidP="003B3072">
            <w:pPr>
              <w:numPr>
                <w:ilvl w:val="0"/>
                <w:numId w:val="8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293BDE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Szerokość papieru termicznego: min. 50 mm</w:t>
            </w:r>
          </w:p>
        </w:tc>
        <w:tc>
          <w:tcPr>
            <w:tcW w:w="1409" w:type="dxa"/>
          </w:tcPr>
          <w:p w:rsidR="00293BDE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964C9" w:rsidP="003B3072">
            <w:pPr>
              <w:numPr>
                <w:ilvl w:val="0"/>
                <w:numId w:val="8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964C9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Możliwość wydruku co najmniej: EKG, konfiguracji urządzenia, trendów, raportu defibrylacji</w:t>
            </w:r>
          </w:p>
        </w:tc>
        <w:tc>
          <w:tcPr>
            <w:tcW w:w="1409" w:type="dxa"/>
          </w:tcPr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D60FCF">
        <w:trPr>
          <w:jc w:val="center"/>
        </w:trPr>
        <w:tc>
          <w:tcPr>
            <w:tcW w:w="713" w:type="dxa"/>
          </w:tcPr>
          <w:p w:rsidR="00A964C9" w:rsidRPr="00A205FD" w:rsidRDefault="00A964C9" w:rsidP="003B3072">
            <w:pPr>
              <w:numPr>
                <w:ilvl w:val="0"/>
                <w:numId w:val="8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964C9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Możliwość konfiguracji wydruku w zależności od potrzeb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D60FCF" w:rsidRPr="00A205FD" w:rsidTr="00D60FCF">
        <w:trPr>
          <w:jc w:val="center"/>
        </w:trPr>
        <w:tc>
          <w:tcPr>
            <w:tcW w:w="713" w:type="dxa"/>
          </w:tcPr>
          <w:p w:rsidR="00D60FCF" w:rsidRPr="00A205FD" w:rsidRDefault="00D60FCF" w:rsidP="003B3072">
            <w:pPr>
              <w:numPr>
                <w:ilvl w:val="0"/>
                <w:numId w:val="8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0FCF" w:rsidRDefault="00D60FCF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Alarmy dźwiękowe i graficzne po przekroczeniu parametrów granicznych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D60FCF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D60FCF" w:rsidRPr="00A205FD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33439" w:rsidRPr="00A205FD" w:rsidTr="00D60FCF">
        <w:trPr>
          <w:jc w:val="center"/>
        </w:trPr>
        <w:tc>
          <w:tcPr>
            <w:tcW w:w="713" w:type="dxa"/>
          </w:tcPr>
          <w:p w:rsidR="00A33439" w:rsidRPr="00A205FD" w:rsidRDefault="00A33439" w:rsidP="00A33439">
            <w:pPr>
              <w:snapToGrid w:val="0"/>
              <w:spacing w:beforeLines="40" w:before="96" w:afterLines="40" w:after="96"/>
              <w:ind w:left="360"/>
              <w:rPr>
                <w:rFonts w:ascii="Calibri" w:hAnsi="Calibri" w:cs="Microsoft Sans Serif"/>
              </w:rPr>
            </w:pPr>
          </w:p>
        </w:tc>
        <w:tc>
          <w:tcPr>
            <w:tcW w:w="8505" w:type="dxa"/>
            <w:gridSpan w:val="3"/>
            <w:shd w:val="pct12" w:color="auto" w:fill="auto"/>
          </w:tcPr>
          <w:p w:rsidR="00A33439" w:rsidRPr="00A205FD" w:rsidRDefault="00A33439" w:rsidP="00A33439">
            <w:pPr>
              <w:shd w:val="pct12" w:color="auto" w:fill="auto"/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A33439">
              <w:rPr>
                <w:rFonts w:ascii="Calibri" w:hAnsi="Calibri" w:cs="Microsoft Sans Serif"/>
              </w:rPr>
              <w:t>Pamięć danych</w:t>
            </w: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33439" w:rsidP="00A33439">
            <w:pPr>
              <w:snapToGrid w:val="0"/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   1.</w:t>
            </w:r>
          </w:p>
        </w:tc>
        <w:tc>
          <w:tcPr>
            <w:tcW w:w="5103" w:type="dxa"/>
          </w:tcPr>
          <w:p w:rsidR="00A964C9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Pamięć profili pacjenta: minimum 50</w:t>
            </w:r>
          </w:p>
        </w:tc>
        <w:tc>
          <w:tcPr>
            <w:tcW w:w="1409" w:type="dxa"/>
          </w:tcPr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964C9" w:rsidP="00D60FCF">
            <w:pPr>
              <w:numPr>
                <w:ilvl w:val="0"/>
                <w:numId w:val="3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964C9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Pamięć zdarzeń: minimum 500</w:t>
            </w:r>
          </w:p>
        </w:tc>
        <w:tc>
          <w:tcPr>
            <w:tcW w:w="1409" w:type="dxa"/>
          </w:tcPr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964C9" w:rsidP="00D60FCF">
            <w:pPr>
              <w:numPr>
                <w:ilvl w:val="0"/>
                <w:numId w:val="3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964C9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Pamięć krzywych EKG minimum 24 godzin</w:t>
            </w:r>
          </w:p>
        </w:tc>
        <w:tc>
          <w:tcPr>
            <w:tcW w:w="1409" w:type="dxa"/>
          </w:tcPr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D60FCF">
        <w:trPr>
          <w:jc w:val="center"/>
        </w:trPr>
        <w:tc>
          <w:tcPr>
            <w:tcW w:w="713" w:type="dxa"/>
          </w:tcPr>
          <w:p w:rsidR="00A964C9" w:rsidRPr="00A205FD" w:rsidRDefault="00A964C9" w:rsidP="00D60FCF">
            <w:pPr>
              <w:numPr>
                <w:ilvl w:val="0"/>
                <w:numId w:val="3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964C9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Pamięć trendów minimum 72 godziny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964C9" w:rsidRDefault="00A964C9" w:rsidP="00A964C9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A964C9" w:rsidRDefault="00A964C9" w:rsidP="00A964C9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D60FCF" w:rsidRPr="00A205FD" w:rsidTr="00D60FCF">
        <w:trPr>
          <w:jc w:val="center"/>
        </w:trPr>
        <w:tc>
          <w:tcPr>
            <w:tcW w:w="713" w:type="dxa"/>
          </w:tcPr>
          <w:p w:rsidR="00D60FCF" w:rsidRPr="00A205FD" w:rsidRDefault="00D60FCF" w:rsidP="00D60FCF">
            <w:pPr>
              <w:snapToGrid w:val="0"/>
              <w:spacing w:beforeLines="40" w:before="96" w:afterLines="40" w:after="96"/>
              <w:ind w:left="360"/>
              <w:rPr>
                <w:rFonts w:ascii="Calibri" w:hAnsi="Calibri" w:cs="Microsoft Sans Serif"/>
              </w:rPr>
            </w:pPr>
          </w:p>
        </w:tc>
        <w:tc>
          <w:tcPr>
            <w:tcW w:w="8505" w:type="dxa"/>
            <w:gridSpan w:val="3"/>
            <w:shd w:val="pct12" w:color="auto" w:fill="auto"/>
          </w:tcPr>
          <w:p w:rsidR="00D60FCF" w:rsidRPr="00A205FD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D60FCF">
              <w:rPr>
                <w:rFonts w:ascii="Calibri" w:hAnsi="Calibri" w:cs="Microsoft Sans Serif"/>
              </w:rPr>
              <w:t>Nieinwazyjna stymulacja</w:t>
            </w:r>
            <w:r>
              <w:rPr>
                <w:rFonts w:ascii="Calibri" w:hAnsi="Calibri" w:cs="Microsoft Sans Serif"/>
              </w:rPr>
              <w:t xml:space="preserve"> </w:t>
            </w:r>
          </w:p>
        </w:tc>
      </w:tr>
      <w:tr w:rsidR="005C2CCA" w:rsidRPr="00A205FD" w:rsidTr="005C2CCA">
        <w:trPr>
          <w:jc w:val="center"/>
        </w:trPr>
        <w:tc>
          <w:tcPr>
            <w:tcW w:w="713" w:type="dxa"/>
          </w:tcPr>
          <w:p w:rsidR="005C2CCA" w:rsidRPr="00A205FD" w:rsidRDefault="005C2CCA" w:rsidP="00D60FCF">
            <w:pPr>
              <w:numPr>
                <w:ilvl w:val="0"/>
                <w:numId w:val="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2CCA" w:rsidRPr="00A205FD" w:rsidRDefault="00D60FCF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Fala</w:t>
            </w:r>
            <w:r w:rsidR="00293BDE">
              <w:rPr>
                <w:rFonts w:ascii="Calibri" w:hAnsi="Calibri" w:cs="Microsoft Sans Serif"/>
              </w:rPr>
              <w:t xml:space="preserve">: </w:t>
            </w:r>
            <w:proofErr w:type="spellStart"/>
            <w:r w:rsidR="00293BDE">
              <w:rPr>
                <w:rFonts w:ascii="Calibri" w:hAnsi="Calibri" w:cs="Microsoft Sans Serif"/>
              </w:rPr>
              <w:t>monofazow</w:t>
            </w:r>
            <w:r>
              <w:rPr>
                <w:rFonts w:ascii="Calibri" w:hAnsi="Calibri" w:cs="Microsoft Sans Serif"/>
              </w:rPr>
              <w:t>a</w:t>
            </w:r>
            <w:proofErr w:type="spellEnd"/>
          </w:p>
        </w:tc>
        <w:tc>
          <w:tcPr>
            <w:tcW w:w="1409" w:type="dxa"/>
          </w:tcPr>
          <w:p w:rsidR="00C22BB4" w:rsidRPr="00A205FD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5C2CCA">
        <w:trPr>
          <w:jc w:val="center"/>
        </w:trPr>
        <w:tc>
          <w:tcPr>
            <w:tcW w:w="713" w:type="dxa"/>
          </w:tcPr>
          <w:p w:rsidR="005C2CCA" w:rsidRPr="00A205FD" w:rsidRDefault="005C2CCA" w:rsidP="00D60FCF">
            <w:pPr>
              <w:numPr>
                <w:ilvl w:val="0"/>
                <w:numId w:val="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2CCA" w:rsidRPr="00A205FD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Szerokość impulsu: 20 ms z dokładnością +/- 10 %</w:t>
            </w:r>
          </w:p>
        </w:tc>
        <w:tc>
          <w:tcPr>
            <w:tcW w:w="1409" w:type="dxa"/>
          </w:tcPr>
          <w:p w:rsidR="00C22BB4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293BDE" w:rsidRPr="00A205FD" w:rsidTr="005C2CCA">
        <w:trPr>
          <w:jc w:val="center"/>
        </w:trPr>
        <w:tc>
          <w:tcPr>
            <w:tcW w:w="713" w:type="dxa"/>
          </w:tcPr>
          <w:p w:rsidR="00293BDE" w:rsidRPr="00A205FD" w:rsidRDefault="00293BDE" w:rsidP="00D60FCF">
            <w:pPr>
              <w:numPr>
                <w:ilvl w:val="0"/>
                <w:numId w:val="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293BDE" w:rsidRPr="00A205FD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Okres refrakcji: w zakresie: od 180 do 300 ms</w:t>
            </w:r>
          </w:p>
        </w:tc>
        <w:tc>
          <w:tcPr>
            <w:tcW w:w="1409" w:type="dxa"/>
          </w:tcPr>
          <w:p w:rsidR="00293BDE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293BDE" w:rsidRPr="00A205FD" w:rsidTr="005C2CCA">
        <w:trPr>
          <w:jc w:val="center"/>
        </w:trPr>
        <w:tc>
          <w:tcPr>
            <w:tcW w:w="713" w:type="dxa"/>
          </w:tcPr>
          <w:p w:rsidR="00293BDE" w:rsidRPr="00A205FD" w:rsidRDefault="00293BDE" w:rsidP="00D60FCF">
            <w:pPr>
              <w:numPr>
                <w:ilvl w:val="0"/>
                <w:numId w:val="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293BDE" w:rsidRPr="00A205FD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Tryby stymulacji: stały i na żądanie</w:t>
            </w:r>
          </w:p>
        </w:tc>
        <w:tc>
          <w:tcPr>
            <w:tcW w:w="1409" w:type="dxa"/>
          </w:tcPr>
          <w:p w:rsidR="00293BDE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293BDE" w:rsidRPr="00A205FD" w:rsidTr="005C2CCA">
        <w:trPr>
          <w:jc w:val="center"/>
        </w:trPr>
        <w:tc>
          <w:tcPr>
            <w:tcW w:w="713" w:type="dxa"/>
          </w:tcPr>
          <w:p w:rsidR="00293BDE" w:rsidRPr="00A205FD" w:rsidRDefault="00293BDE" w:rsidP="00D60FCF">
            <w:pPr>
              <w:numPr>
                <w:ilvl w:val="0"/>
                <w:numId w:val="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293BDE" w:rsidRPr="00A205FD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Częstotliwość w zakresie od 45p/min do 170 p/min</w:t>
            </w:r>
          </w:p>
        </w:tc>
        <w:tc>
          <w:tcPr>
            <w:tcW w:w="1409" w:type="dxa"/>
          </w:tcPr>
          <w:p w:rsidR="00293BDE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293BDE" w:rsidRPr="00A205FD" w:rsidTr="00D60FCF">
        <w:trPr>
          <w:jc w:val="center"/>
        </w:trPr>
        <w:tc>
          <w:tcPr>
            <w:tcW w:w="713" w:type="dxa"/>
          </w:tcPr>
          <w:p w:rsidR="00293BDE" w:rsidRPr="00A205FD" w:rsidRDefault="00293BDE" w:rsidP="00D60FCF">
            <w:pPr>
              <w:numPr>
                <w:ilvl w:val="0"/>
                <w:numId w:val="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3BDE" w:rsidRPr="00A205FD" w:rsidRDefault="00293BDE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Amplituda impulsu w zakresie od 10 </w:t>
            </w:r>
            <w:proofErr w:type="spellStart"/>
            <w:r>
              <w:rPr>
                <w:rFonts w:ascii="Calibri" w:hAnsi="Calibri" w:cs="Microsoft Sans Serif"/>
              </w:rPr>
              <w:t>mA</w:t>
            </w:r>
            <w:proofErr w:type="spellEnd"/>
            <w:r>
              <w:rPr>
                <w:rFonts w:ascii="Calibri" w:hAnsi="Calibri" w:cs="Microsoft Sans Serif"/>
              </w:rPr>
              <w:t xml:space="preserve"> do 200 </w:t>
            </w:r>
            <w:proofErr w:type="spellStart"/>
            <w:r>
              <w:rPr>
                <w:rFonts w:ascii="Calibri" w:hAnsi="Calibri" w:cs="Microsoft Sans Serif"/>
              </w:rPr>
              <w:t>mA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93BDE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D60FCF" w:rsidRPr="00A205FD" w:rsidTr="002B0601">
        <w:trPr>
          <w:jc w:val="center"/>
        </w:trPr>
        <w:tc>
          <w:tcPr>
            <w:tcW w:w="713" w:type="dxa"/>
          </w:tcPr>
          <w:p w:rsidR="00D60FCF" w:rsidRPr="00A205FD" w:rsidRDefault="00D60FCF" w:rsidP="00D60FCF">
            <w:pPr>
              <w:snapToGrid w:val="0"/>
              <w:spacing w:beforeLines="40" w:before="96" w:afterLines="40" w:after="96"/>
              <w:ind w:left="360"/>
              <w:rPr>
                <w:rFonts w:ascii="Calibri" w:hAnsi="Calibri" w:cs="Microsoft Sans Serif"/>
              </w:rPr>
            </w:pPr>
          </w:p>
        </w:tc>
        <w:tc>
          <w:tcPr>
            <w:tcW w:w="8505" w:type="dxa"/>
            <w:gridSpan w:val="3"/>
            <w:shd w:val="pct12" w:color="auto" w:fill="auto"/>
          </w:tcPr>
          <w:p w:rsidR="00D60FCF" w:rsidRPr="00D60FCF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D60FCF">
              <w:rPr>
                <w:rFonts w:ascii="Calibri" w:hAnsi="Calibri" w:cs="Microsoft Sans Serif"/>
              </w:rPr>
              <w:t>Defibrylator</w:t>
            </w:r>
          </w:p>
        </w:tc>
      </w:tr>
      <w:tr w:rsidR="00293BDE" w:rsidRPr="00A205FD" w:rsidTr="005C2CCA">
        <w:trPr>
          <w:jc w:val="center"/>
        </w:trPr>
        <w:tc>
          <w:tcPr>
            <w:tcW w:w="713" w:type="dxa"/>
          </w:tcPr>
          <w:p w:rsidR="00293BDE" w:rsidRPr="00A205FD" w:rsidRDefault="00293BDE" w:rsidP="00D60FCF">
            <w:pPr>
              <w:numPr>
                <w:ilvl w:val="0"/>
                <w:numId w:val="4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293BDE" w:rsidRPr="00A205FD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Energia: dwufazowa z </w:t>
            </w:r>
            <w:proofErr w:type="spellStart"/>
            <w:r>
              <w:rPr>
                <w:rFonts w:ascii="Calibri" w:hAnsi="Calibri" w:cs="Microsoft Sans Serif"/>
              </w:rPr>
              <w:t>autokompresją</w:t>
            </w:r>
            <w:proofErr w:type="spellEnd"/>
            <w:r>
              <w:rPr>
                <w:rFonts w:ascii="Calibri" w:hAnsi="Calibri" w:cs="Microsoft Sans Serif"/>
              </w:rPr>
              <w:t xml:space="preserve"> impedancji pacjenta</w:t>
            </w:r>
          </w:p>
        </w:tc>
        <w:tc>
          <w:tcPr>
            <w:tcW w:w="1409" w:type="dxa"/>
          </w:tcPr>
          <w:p w:rsidR="00293BDE" w:rsidRPr="00A205FD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293BDE" w:rsidRPr="00A205FD" w:rsidRDefault="00293BDE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964C9" w:rsidP="00D60FCF">
            <w:pPr>
              <w:numPr>
                <w:ilvl w:val="0"/>
                <w:numId w:val="4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964C9" w:rsidRPr="00A205FD" w:rsidRDefault="00A964C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Czas ładowania: do </w:t>
            </w:r>
            <w:r w:rsidR="00D60FCF">
              <w:rPr>
                <w:rFonts w:ascii="Calibri" w:hAnsi="Calibri" w:cs="Microsoft Sans Serif"/>
              </w:rPr>
              <w:t>7</w:t>
            </w:r>
            <w:r w:rsidR="005C1467">
              <w:rPr>
                <w:rFonts w:ascii="Calibri" w:hAnsi="Calibri" w:cs="Microsoft Sans Serif"/>
              </w:rPr>
              <w:t xml:space="preserve"> sekund dla 200J</w:t>
            </w:r>
          </w:p>
        </w:tc>
        <w:tc>
          <w:tcPr>
            <w:tcW w:w="1409" w:type="dxa"/>
          </w:tcPr>
          <w:p w:rsidR="00A964C9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D60FCF" w:rsidRPr="00A205FD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964C9" w:rsidP="00D60FCF">
            <w:pPr>
              <w:numPr>
                <w:ilvl w:val="0"/>
                <w:numId w:val="4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964C9" w:rsidRPr="00A205FD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Defibrylacja poprzez jednorazowe elektrody lub łyżki </w:t>
            </w:r>
            <w:proofErr w:type="spellStart"/>
            <w:r>
              <w:rPr>
                <w:rFonts w:ascii="Calibri" w:hAnsi="Calibri" w:cs="Microsoft Sans Serif"/>
              </w:rPr>
              <w:t>defibrylacyjne</w:t>
            </w:r>
            <w:proofErr w:type="spellEnd"/>
            <w:r>
              <w:rPr>
                <w:rFonts w:ascii="Calibri" w:hAnsi="Calibri" w:cs="Microsoft Sans Serif"/>
              </w:rPr>
              <w:t xml:space="preserve"> </w:t>
            </w:r>
          </w:p>
        </w:tc>
        <w:tc>
          <w:tcPr>
            <w:tcW w:w="1409" w:type="dxa"/>
          </w:tcPr>
          <w:p w:rsidR="00A964C9" w:rsidRPr="00A205FD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964C9" w:rsidP="00D60FCF">
            <w:pPr>
              <w:numPr>
                <w:ilvl w:val="0"/>
                <w:numId w:val="4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964C9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Łyżki </w:t>
            </w:r>
            <w:proofErr w:type="spellStart"/>
            <w:r>
              <w:rPr>
                <w:rFonts w:ascii="Calibri" w:hAnsi="Calibri" w:cs="Microsoft Sans Serif"/>
              </w:rPr>
              <w:t>defibrylacyjne</w:t>
            </w:r>
            <w:proofErr w:type="spellEnd"/>
            <w:r>
              <w:rPr>
                <w:rFonts w:ascii="Calibri" w:hAnsi="Calibri" w:cs="Microsoft Sans Serif"/>
              </w:rPr>
              <w:t xml:space="preserve"> wyposażone w :</w:t>
            </w:r>
          </w:p>
          <w:p w:rsidR="005C1467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- przycisk wstrząsu, </w:t>
            </w:r>
          </w:p>
          <w:p w:rsidR="005C1467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- przycisk ładowania, </w:t>
            </w:r>
          </w:p>
          <w:p w:rsidR="005C1467" w:rsidRPr="00A205FD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- przycisk ustawiania energii</w:t>
            </w:r>
          </w:p>
        </w:tc>
        <w:tc>
          <w:tcPr>
            <w:tcW w:w="1409" w:type="dxa"/>
          </w:tcPr>
          <w:p w:rsidR="00A964C9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D60FCF" w:rsidRPr="00A205FD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964C9" w:rsidP="00D60FCF">
            <w:pPr>
              <w:numPr>
                <w:ilvl w:val="0"/>
                <w:numId w:val="4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964C9" w:rsidRPr="00A205FD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Rozładowanie energii poprzez przycisk na panelu sterowania defibrylatora lub na łyżkach </w:t>
            </w:r>
            <w:proofErr w:type="spellStart"/>
            <w:r>
              <w:rPr>
                <w:rFonts w:ascii="Calibri" w:hAnsi="Calibri" w:cs="Microsoft Sans Serif"/>
              </w:rPr>
              <w:t>defibrylacyjnych</w:t>
            </w:r>
            <w:proofErr w:type="spellEnd"/>
          </w:p>
        </w:tc>
        <w:tc>
          <w:tcPr>
            <w:tcW w:w="1409" w:type="dxa"/>
          </w:tcPr>
          <w:p w:rsidR="005C1467" w:rsidRDefault="005C1467" w:rsidP="005C1467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A964C9" w:rsidRPr="00A205FD" w:rsidRDefault="005C1467" w:rsidP="005C1467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lastRenderedPageBreak/>
              <w:t>(podać)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964C9" w:rsidRPr="00A205FD" w:rsidTr="005C2CCA">
        <w:trPr>
          <w:jc w:val="center"/>
        </w:trPr>
        <w:tc>
          <w:tcPr>
            <w:tcW w:w="713" w:type="dxa"/>
          </w:tcPr>
          <w:p w:rsidR="00A964C9" w:rsidRPr="00A205FD" w:rsidRDefault="00A964C9" w:rsidP="00D60FCF">
            <w:pPr>
              <w:numPr>
                <w:ilvl w:val="0"/>
                <w:numId w:val="4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964C9" w:rsidRPr="00A205FD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Energia defibrylacji w zakresie od 1J do 350J</w:t>
            </w:r>
          </w:p>
        </w:tc>
        <w:tc>
          <w:tcPr>
            <w:tcW w:w="1409" w:type="dxa"/>
          </w:tcPr>
          <w:p w:rsidR="00A964C9" w:rsidRPr="00A205FD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A964C9" w:rsidRPr="00A205FD" w:rsidRDefault="00A964C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1467" w:rsidRPr="00A205FD" w:rsidTr="005C2CCA">
        <w:trPr>
          <w:jc w:val="center"/>
        </w:trPr>
        <w:tc>
          <w:tcPr>
            <w:tcW w:w="713" w:type="dxa"/>
          </w:tcPr>
          <w:p w:rsidR="005C1467" w:rsidRPr="00A205FD" w:rsidRDefault="005C1467" w:rsidP="00D60FCF">
            <w:pPr>
              <w:numPr>
                <w:ilvl w:val="0"/>
                <w:numId w:val="4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1467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Energia defibrylacji AED od 100J do 350J</w:t>
            </w:r>
          </w:p>
        </w:tc>
        <w:tc>
          <w:tcPr>
            <w:tcW w:w="1409" w:type="dxa"/>
          </w:tcPr>
          <w:p w:rsidR="005C1467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1467" w:rsidRPr="00A205FD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1467" w:rsidRPr="00A205FD" w:rsidTr="00D60FCF">
        <w:trPr>
          <w:jc w:val="center"/>
        </w:trPr>
        <w:tc>
          <w:tcPr>
            <w:tcW w:w="713" w:type="dxa"/>
          </w:tcPr>
          <w:p w:rsidR="005C1467" w:rsidRPr="00A205FD" w:rsidRDefault="005C1467" w:rsidP="00D60FCF">
            <w:pPr>
              <w:numPr>
                <w:ilvl w:val="0"/>
                <w:numId w:val="4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C1467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Kardiowersja: impuls mniejszy niż 60 ms od szczytu QRS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C1467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5C1467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5C1467" w:rsidRPr="00A205FD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D60FCF" w:rsidRPr="00A205FD" w:rsidTr="001C395B">
        <w:trPr>
          <w:jc w:val="center"/>
        </w:trPr>
        <w:tc>
          <w:tcPr>
            <w:tcW w:w="713" w:type="dxa"/>
          </w:tcPr>
          <w:p w:rsidR="00D60FCF" w:rsidRPr="00A205FD" w:rsidRDefault="00D60FCF" w:rsidP="00D60FCF">
            <w:pPr>
              <w:snapToGrid w:val="0"/>
              <w:spacing w:beforeLines="40" w:before="96" w:afterLines="40" w:after="96"/>
              <w:ind w:left="360"/>
              <w:rPr>
                <w:rFonts w:ascii="Calibri" w:hAnsi="Calibri" w:cs="Microsoft Sans Serif"/>
              </w:rPr>
            </w:pPr>
          </w:p>
        </w:tc>
        <w:tc>
          <w:tcPr>
            <w:tcW w:w="8505" w:type="dxa"/>
            <w:gridSpan w:val="3"/>
            <w:shd w:val="pct12" w:color="auto" w:fill="auto"/>
          </w:tcPr>
          <w:p w:rsidR="00D60FCF" w:rsidRPr="00D60FCF" w:rsidRDefault="00D60FCF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D60FCF">
              <w:rPr>
                <w:rFonts w:ascii="Calibri" w:hAnsi="Calibri" w:cs="Microsoft Sans Serif"/>
              </w:rPr>
              <w:t>Monitorowanie EKG</w:t>
            </w:r>
          </w:p>
        </w:tc>
      </w:tr>
      <w:tr w:rsidR="005C1467" w:rsidRPr="00A205FD" w:rsidTr="005C2CCA">
        <w:trPr>
          <w:jc w:val="center"/>
        </w:trPr>
        <w:tc>
          <w:tcPr>
            <w:tcW w:w="713" w:type="dxa"/>
          </w:tcPr>
          <w:p w:rsidR="005C1467" w:rsidRPr="00A205FD" w:rsidRDefault="005C1467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1467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Liczba odprowadzeni: 3 i </w:t>
            </w:r>
            <w:r w:rsidR="00F142BA">
              <w:rPr>
                <w:rFonts w:ascii="Calibri" w:hAnsi="Calibri" w:cs="Microsoft Sans Serif"/>
              </w:rPr>
              <w:t>5</w:t>
            </w:r>
          </w:p>
        </w:tc>
        <w:tc>
          <w:tcPr>
            <w:tcW w:w="1409" w:type="dxa"/>
          </w:tcPr>
          <w:p w:rsidR="005C1467" w:rsidRDefault="003B3072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1467" w:rsidRPr="00A205FD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1467" w:rsidRPr="00A205FD" w:rsidTr="005C2CCA">
        <w:trPr>
          <w:jc w:val="center"/>
        </w:trPr>
        <w:tc>
          <w:tcPr>
            <w:tcW w:w="713" w:type="dxa"/>
          </w:tcPr>
          <w:p w:rsidR="005C1467" w:rsidRPr="00A205FD" w:rsidRDefault="005C1467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1467" w:rsidRDefault="005C1467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Liczba</w:t>
            </w:r>
            <w:r w:rsidR="00A33439">
              <w:rPr>
                <w:rFonts w:ascii="Calibri" w:hAnsi="Calibri" w:cs="Microsoft Sans Serif"/>
              </w:rPr>
              <w:t xml:space="preserve"> odprowadzeni i interpretacją</w:t>
            </w:r>
            <w:r>
              <w:rPr>
                <w:rFonts w:ascii="Calibri" w:hAnsi="Calibri" w:cs="Microsoft Sans Serif"/>
              </w:rPr>
              <w:t xml:space="preserve"> z analizą: 12</w:t>
            </w:r>
          </w:p>
        </w:tc>
        <w:tc>
          <w:tcPr>
            <w:tcW w:w="1409" w:type="dxa"/>
          </w:tcPr>
          <w:p w:rsidR="005C1467" w:rsidRDefault="003B3072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1467" w:rsidRPr="00A205FD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1467" w:rsidRPr="00A205FD" w:rsidTr="005C2CCA">
        <w:trPr>
          <w:jc w:val="center"/>
        </w:trPr>
        <w:tc>
          <w:tcPr>
            <w:tcW w:w="713" w:type="dxa"/>
          </w:tcPr>
          <w:p w:rsidR="005C1467" w:rsidRPr="00A205FD" w:rsidRDefault="005C1467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1467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Wyświetlanie krzywych:</w:t>
            </w:r>
          </w:p>
          <w:p w:rsidR="00A33439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- 1 krzywa, </w:t>
            </w:r>
          </w:p>
          <w:p w:rsidR="00A33439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- 2 krzywe (kaskada)</w:t>
            </w:r>
          </w:p>
          <w:p w:rsidR="00A33439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- 12 krzywych</w:t>
            </w:r>
          </w:p>
        </w:tc>
        <w:tc>
          <w:tcPr>
            <w:tcW w:w="1409" w:type="dxa"/>
          </w:tcPr>
          <w:p w:rsidR="005C1467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3B3072" w:rsidRDefault="003B3072" w:rsidP="003B3072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1467" w:rsidRPr="00A205FD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1467" w:rsidRPr="00A205FD" w:rsidTr="005C2CCA">
        <w:trPr>
          <w:jc w:val="center"/>
        </w:trPr>
        <w:tc>
          <w:tcPr>
            <w:tcW w:w="713" w:type="dxa"/>
          </w:tcPr>
          <w:p w:rsidR="005C1467" w:rsidRPr="00A205FD" w:rsidRDefault="005C1467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33439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Zakres pomiarów częstości serca: minimum od 15 do 300 ud/min</w:t>
            </w:r>
          </w:p>
        </w:tc>
        <w:tc>
          <w:tcPr>
            <w:tcW w:w="1409" w:type="dxa"/>
          </w:tcPr>
          <w:p w:rsidR="00A33439" w:rsidRDefault="00A33439" w:rsidP="00A33439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5C1467" w:rsidRDefault="00A33439" w:rsidP="00A33439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</w:tcPr>
          <w:p w:rsidR="005C1467" w:rsidRPr="00A205FD" w:rsidRDefault="005C1467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33439" w:rsidRPr="00A205FD" w:rsidTr="005C2CCA">
        <w:trPr>
          <w:jc w:val="center"/>
        </w:trPr>
        <w:tc>
          <w:tcPr>
            <w:tcW w:w="713" w:type="dxa"/>
          </w:tcPr>
          <w:p w:rsidR="00A33439" w:rsidRPr="00A205FD" w:rsidRDefault="00A33439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33439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Wykrywanie arytmii</w:t>
            </w:r>
          </w:p>
        </w:tc>
        <w:tc>
          <w:tcPr>
            <w:tcW w:w="1409" w:type="dxa"/>
          </w:tcPr>
          <w:p w:rsidR="00A33439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A33439" w:rsidRPr="00A205FD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33439" w:rsidRPr="00A205FD" w:rsidTr="005C2CCA">
        <w:trPr>
          <w:jc w:val="center"/>
        </w:trPr>
        <w:tc>
          <w:tcPr>
            <w:tcW w:w="713" w:type="dxa"/>
          </w:tcPr>
          <w:p w:rsidR="00A33439" w:rsidRPr="00A205FD" w:rsidRDefault="00A33439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33439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Alarmy: zakresy programowane ręcznie i automatycznie</w:t>
            </w:r>
          </w:p>
        </w:tc>
        <w:tc>
          <w:tcPr>
            <w:tcW w:w="1409" w:type="dxa"/>
          </w:tcPr>
          <w:p w:rsidR="00A33439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A33439" w:rsidRPr="00A205FD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33439" w:rsidRPr="00A205FD" w:rsidTr="005C2CCA">
        <w:trPr>
          <w:jc w:val="center"/>
        </w:trPr>
        <w:tc>
          <w:tcPr>
            <w:tcW w:w="713" w:type="dxa"/>
          </w:tcPr>
          <w:p w:rsidR="00A33439" w:rsidRPr="00A205FD" w:rsidRDefault="00A33439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A33439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Wzmocnienie EKG: x0,25, x0,5, x1, x4</w:t>
            </w:r>
          </w:p>
        </w:tc>
        <w:tc>
          <w:tcPr>
            <w:tcW w:w="1409" w:type="dxa"/>
          </w:tcPr>
          <w:p w:rsidR="00A33439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A33439" w:rsidRPr="00A205FD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A33439" w:rsidRPr="00A205FD" w:rsidTr="00F142BA">
        <w:trPr>
          <w:jc w:val="center"/>
        </w:trPr>
        <w:tc>
          <w:tcPr>
            <w:tcW w:w="713" w:type="dxa"/>
          </w:tcPr>
          <w:p w:rsidR="00A33439" w:rsidRPr="00A205FD" w:rsidRDefault="00A33439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33439" w:rsidRDefault="00A33439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Prędkość wydruku: 12,5; 25; 50mm/s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33439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A33439" w:rsidRPr="00A205FD" w:rsidRDefault="00A33439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142BA" w:rsidRPr="00A205FD" w:rsidTr="00F142BA">
        <w:trPr>
          <w:jc w:val="center"/>
        </w:trPr>
        <w:tc>
          <w:tcPr>
            <w:tcW w:w="713" w:type="dxa"/>
          </w:tcPr>
          <w:p w:rsidR="00F142BA" w:rsidRPr="00A205FD" w:rsidRDefault="00F142BA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8505" w:type="dxa"/>
            <w:gridSpan w:val="3"/>
            <w:shd w:val="pct12" w:color="auto" w:fill="auto"/>
          </w:tcPr>
          <w:p w:rsidR="00F142BA" w:rsidRPr="00A205FD" w:rsidRDefault="00F142B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WYPOSAŻENIE</w:t>
            </w:r>
          </w:p>
        </w:tc>
      </w:tr>
      <w:tr w:rsidR="005C2CCA" w:rsidRPr="00A205FD" w:rsidTr="005C2CCA">
        <w:trPr>
          <w:jc w:val="center"/>
        </w:trPr>
        <w:tc>
          <w:tcPr>
            <w:tcW w:w="713" w:type="dxa"/>
          </w:tcPr>
          <w:p w:rsidR="005C2CCA" w:rsidRPr="00A205FD" w:rsidRDefault="005C2CCA" w:rsidP="00D60FCF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5C2CCA" w:rsidRPr="00A205FD" w:rsidRDefault="00F142BA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Jednorazowe elektrody do defibrylacji / stymulacji dla dorosłych: dwa komplety</w:t>
            </w:r>
          </w:p>
        </w:tc>
        <w:tc>
          <w:tcPr>
            <w:tcW w:w="1409" w:type="dxa"/>
          </w:tcPr>
          <w:p w:rsidR="00FA55A3" w:rsidRPr="00A205FD" w:rsidRDefault="00F142B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C6260" w:rsidRPr="00A205FD" w:rsidTr="00961BC0">
        <w:trPr>
          <w:jc w:val="center"/>
        </w:trPr>
        <w:tc>
          <w:tcPr>
            <w:tcW w:w="713" w:type="dxa"/>
          </w:tcPr>
          <w:p w:rsidR="007C6260" w:rsidRPr="00A205FD" w:rsidRDefault="007C6260" w:rsidP="007C6260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7C6260" w:rsidRPr="00A205FD" w:rsidRDefault="007C6260" w:rsidP="007C626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Przewód przyłączeniowy do elektrod jednorazowych </w:t>
            </w:r>
          </w:p>
        </w:tc>
        <w:tc>
          <w:tcPr>
            <w:tcW w:w="1409" w:type="dxa"/>
          </w:tcPr>
          <w:p w:rsidR="007C6260" w:rsidRDefault="007C6260" w:rsidP="007C6260">
            <w:pPr>
              <w:jc w:val="center"/>
            </w:pPr>
            <w:r w:rsidRPr="0054588B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7C6260" w:rsidRPr="00A205FD" w:rsidRDefault="007C6260" w:rsidP="007C6260">
            <w:pPr>
              <w:jc w:val="center"/>
              <w:rPr>
                <w:rFonts w:ascii="Calibri" w:hAnsi="Calibri"/>
              </w:rPr>
            </w:pPr>
          </w:p>
        </w:tc>
      </w:tr>
      <w:tr w:rsidR="007C6260" w:rsidRPr="00A205FD" w:rsidTr="00961BC0">
        <w:trPr>
          <w:jc w:val="center"/>
        </w:trPr>
        <w:tc>
          <w:tcPr>
            <w:tcW w:w="713" w:type="dxa"/>
          </w:tcPr>
          <w:p w:rsidR="007C6260" w:rsidRPr="00A205FD" w:rsidRDefault="007C6260" w:rsidP="007C6260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</w:tcPr>
          <w:p w:rsidR="007C6260" w:rsidRPr="00A205FD" w:rsidRDefault="007C6260" w:rsidP="007C6260">
            <w:pPr>
              <w:spacing w:beforeLines="40" w:before="96" w:afterLines="40" w:after="9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Przewód przyłączeniowy do EKG 3/5 odprowadzeniowy</w:t>
            </w:r>
          </w:p>
        </w:tc>
        <w:tc>
          <w:tcPr>
            <w:tcW w:w="1409" w:type="dxa"/>
          </w:tcPr>
          <w:p w:rsidR="007C6260" w:rsidRDefault="007C6260" w:rsidP="007C6260">
            <w:pPr>
              <w:jc w:val="center"/>
            </w:pPr>
            <w:r w:rsidRPr="0054588B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</w:tcPr>
          <w:p w:rsidR="007C6260" w:rsidRPr="00A205FD" w:rsidRDefault="007C6260" w:rsidP="007C6260">
            <w:pPr>
              <w:jc w:val="center"/>
              <w:rPr>
                <w:rFonts w:ascii="Calibri" w:hAnsi="Calibri"/>
              </w:rPr>
            </w:pPr>
          </w:p>
        </w:tc>
      </w:tr>
      <w:tr w:rsidR="007C6260" w:rsidRPr="00A205FD" w:rsidTr="00961BC0">
        <w:trPr>
          <w:jc w:val="center"/>
        </w:trPr>
        <w:tc>
          <w:tcPr>
            <w:tcW w:w="713" w:type="dxa"/>
            <w:tcBorders>
              <w:bottom w:val="single" w:sz="4" w:space="0" w:color="auto"/>
            </w:tcBorders>
          </w:tcPr>
          <w:p w:rsidR="007C6260" w:rsidRPr="00A205FD" w:rsidRDefault="007C6260" w:rsidP="007C6260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6260" w:rsidRPr="00A205FD" w:rsidRDefault="007C6260" w:rsidP="007C626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Komplet końcówek EKG z klipsami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C6260" w:rsidRDefault="007C6260" w:rsidP="007C6260">
            <w:pPr>
              <w:jc w:val="center"/>
            </w:pPr>
            <w:r w:rsidRPr="0054588B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7C6260" w:rsidRPr="00A205FD" w:rsidRDefault="007C6260" w:rsidP="007C6260">
            <w:pPr>
              <w:jc w:val="center"/>
              <w:rPr>
                <w:rFonts w:ascii="Calibri" w:hAnsi="Calibri"/>
              </w:rPr>
            </w:pPr>
          </w:p>
        </w:tc>
      </w:tr>
      <w:tr w:rsidR="007C6260" w:rsidRPr="00A205FD" w:rsidTr="00961BC0">
        <w:trPr>
          <w:jc w:val="center"/>
        </w:trPr>
        <w:tc>
          <w:tcPr>
            <w:tcW w:w="713" w:type="dxa"/>
            <w:tcBorders>
              <w:bottom w:val="single" w:sz="4" w:space="0" w:color="auto"/>
            </w:tcBorders>
          </w:tcPr>
          <w:p w:rsidR="007C6260" w:rsidRPr="00A205FD" w:rsidRDefault="007C6260" w:rsidP="007C6260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6260" w:rsidRDefault="007C6260" w:rsidP="007C626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Łyżki </w:t>
            </w:r>
            <w:proofErr w:type="spellStart"/>
            <w:r>
              <w:rPr>
                <w:rFonts w:ascii="Calibri" w:hAnsi="Calibri" w:cs="Microsoft Sans Serif"/>
              </w:rPr>
              <w:t>defibrylacyjne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C6260" w:rsidRDefault="007C6260" w:rsidP="007C6260">
            <w:pPr>
              <w:jc w:val="center"/>
            </w:pPr>
            <w:r w:rsidRPr="0054588B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7C6260" w:rsidRPr="00A205FD" w:rsidRDefault="007C6260" w:rsidP="007C6260">
            <w:pPr>
              <w:jc w:val="center"/>
              <w:rPr>
                <w:rFonts w:ascii="Calibri" w:hAnsi="Calibri"/>
              </w:rPr>
            </w:pPr>
          </w:p>
        </w:tc>
      </w:tr>
      <w:tr w:rsidR="007C6260" w:rsidRPr="00A205FD" w:rsidTr="00961BC0">
        <w:trPr>
          <w:jc w:val="center"/>
        </w:trPr>
        <w:tc>
          <w:tcPr>
            <w:tcW w:w="713" w:type="dxa"/>
            <w:tcBorders>
              <w:bottom w:val="single" w:sz="4" w:space="0" w:color="auto"/>
            </w:tcBorders>
          </w:tcPr>
          <w:p w:rsidR="007C6260" w:rsidRPr="00A205FD" w:rsidRDefault="007C6260" w:rsidP="007C6260">
            <w:pPr>
              <w:numPr>
                <w:ilvl w:val="0"/>
                <w:numId w:val="5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6260" w:rsidRDefault="007C6260" w:rsidP="007C626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Papier do drukarki termicznej: 5 rolek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C6260" w:rsidRDefault="007C6260" w:rsidP="007C6260">
            <w:pPr>
              <w:jc w:val="center"/>
            </w:pPr>
            <w:r w:rsidRPr="0054588B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7C6260" w:rsidRPr="00A205FD" w:rsidRDefault="007C6260" w:rsidP="007C6260">
            <w:pPr>
              <w:jc w:val="center"/>
              <w:rPr>
                <w:rFonts w:ascii="Calibri" w:hAnsi="Calibri"/>
              </w:rPr>
            </w:pPr>
          </w:p>
        </w:tc>
      </w:tr>
      <w:tr w:rsidR="00FA55A3" w:rsidRPr="00A205FD" w:rsidTr="00FA55A3">
        <w:trPr>
          <w:jc w:val="center"/>
        </w:trPr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A55A3" w:rsidRPr="00A205FD" w:rsidRDefault="00FA55A3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WARUNKI GWARANCJI</w:t>
            </w:r>
          </w:p>
        </w:tc>
      </w:tr>
      <w:tr w:rsidR="005C2CCA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A3" w:rsidRDefault="00FA55A3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FA55A3" w:rsidRDefault="00FA55A3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5C2CCA" w:rsidRPr="00A205FD" w:rsidRDefault="00FA55A3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A3" w:rsidRDefault="00FA55A3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</w:p>
          <w:p w:rsidR="00FA55A3" w:rsidRDefault="00FA55A3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</w:p>
          <w:p w:rsidR="005C2CCA" w:rsidRPr="00A205FD" w:rsidRDefault="005C2CCA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Okres gwarancji</w:t>
            </w:r>
            <w:r w:rsidR="000068DD">
              <w:rPr>
                <w:rFonts w:ascii="Calibri" w:hAnsi="Calibri" w:cs="Microsoft Sans Serif"/>
              </w:rPr>
              <w:t xml:space="preserve"> - </w:t>
            </w:r>
            <w:r w:rsidR="000068DD" w:rsidRPr="00A205FD">
              <w:rPr>
                <w:rFonts w:ascii="Calibri" w:hAnsi="Calibri" w:cs="Microsoft Sans Serif"/>
              </w:rPr>
              <w:t>Min. 24 miesiące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DD" w:rsidRDefault="000068DD" w:rsidP="000068DD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0068DD" w:rsidRDefault="000068DD" w:rsidP="000068DD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  <w:p w:rsidR="000068DD" w:rsidRDefault="000068DD" w:rsidP="000068DD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24 m-ce – 0 pkt</w:t>
            </w:r>
          </w:p>
          <w:p w:rsidR="000068DD" w:rsidRDefault="000068DD" w:rsidP="000068DD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36 m-</w:t>
            </w:r>
            <w:proofErr w:type="spellStart"/>
            <w:r>
              <w:rPr>
                <w:rFonts w:ascii="Calibri" w:hAnsi="Calibri" w:cs="Microsoft Sans Serif"/>
              </w:rPr>
              <w:t>cy</w:t>
            </w:r>
            <w:proofErr w:type="spellEnd"/>
            <w:r>
              <w:rPr>
                <w:rFonts w:ascii="Calibri" w:hAnsi="Calibri" w:cs="Microsoft Sans Serif"/>
              </w:rPr>
              <w:t xml:space="preserve"> – 5 pkt</w:t>
            </w:r>
          </w:p>
          <w:p w:rsidR="00FA55A3" w:rsidRDefault="000068DD" w:rsidP="000068DD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48 m-</w:t>
            </w:r>
            <w:proofErr w:type="spellStart"/>
            <w:r>
              <w:rPr>
                <w:rFonts w:ascii="Calibri" w:hAnsi="Calibri" w:cs="Microsoft Sans Serif"/>
              </w:rPr>
              <w:t>cy</w:t>
            </w:r>
            <w:proofErr w:type="spellEnd"/>
            <w:r>
              <w:rPr>
                <w:rFonts w:ascii="Calibri" w:hAnsi="Calibri" w:cs="Microsoft Sans Serif"/>
              </w:rPr>
              <w:t xml:space="preserve"> – 10 pkt</w:t>
            </w:r>
          </w:p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A3" w:rsidRPr="00A205FD" w:rsidRDefault="00FA55A3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FA55A3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/>
                <w:bCs/>
              </w:rPr>
              <w:t>Autoryzowany serwis gwarancyjny i pogwarancyjny na terenie Polski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2A564A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Liczba gwarancyjnych przeglądów serwisowych</w:t>
            </w:r>
            <w:r w:rsidR="009F3BFD">
              <w:rPr>
                <w:rFonts w:ascii="Calibri" w:hAnsi="Calibri" w:cs="Microsoft Sans Serif"/>
              </w:rPr>
              <w:t xml:space="preserve"> zgodna z zaleceniami producenta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Default="00FA55A3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  <w:p w:rsidR="00FA55A3" w:rsidRPr="00A205FD" w:rsidRDefault="00FA55A3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(podać)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9F3BFD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D" w:rsidRDefault="009F3BFD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D" w:rsidRPr="00A205FD" w:rsidRDefault="009F3BFD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Przeglądy gwarancyjne bezpłatne i bez wezwania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D" w:rsidRDefault="009F3BFD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FD" w:rsidRPr="00A205FD" w:rsidRDefault="009F3BFD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2A564A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Czas reakcji serwisu na zgłoszenie awarii w okresie gwarancji</w:t>
            </w:r>
            <w:r w:rsidR="00FA55A3">
              <w:rPr>
                <w:rFonts w:ascii="Calibri" w:hAnsi="Calibri" w:cs="Microsoft Sans Serif"/>
              </w:rPr>
              <w:t xml:space="preserve"> maksymalnie </w:t>
            </w:r>
            <w:r w:rsidR="00FA55A3" w:rsidRPr="000068DD">
              <w:rPr>
                <w:rFonts w:ascii="Calibri" w:hAnsi="Calibri" w:cs="Microsoft Sans Serif"/>
                <w:b/>
              </w:rPr>
              <w:t>48 godzin od daty zgłoszenia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FA55A3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5C2CCA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2A564A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Czas usunięcia awarii w okresie gwarancji</w:t>
            </w:r>
            <w:r w:rsidR="00FA55A3">
              <w:rPr>
                <w:rFonts w:ascii="Calibri" w:hAnsi="Calibri" w:cs="Microsoft Sans Serif"/>
              </w:rPr>
              <w:t xml:space="preserve"> </w:t>
            </w:r>
            <w:r w:rsidR="00755401">
              <w:rPr>
                <w:rFonts w:ascii="Calibri" w:hAnsi="Calibri" w:cs="Microsoft Sans Serif"/>
              </w:rPr>
              <w:t xml:space="preserve">bez konieczności sprowadzenia części zamiennych do </w:t>
            </w:r>
            <w:r w:rsidR="00755401" w:rsidRPr="000068DD">
              <w:rPr>
                <w:rFonts w:ascii="Calibri" w:hAnsi="Calibri" w:cs="Microsoft Sans Serif"/>
                <w:b/>
              </w:rPr>
              <w:t xml:space="preserve">5 </w:t>
            </w:r>
            <w:r w:rsidR="00FA55A3" w:rsidRPr="000068DD">
              <w:rPr>
                <w:rFonts w:ascii="Calibri" w:hAnsi="Calibri" w:cs="Microsoft Sans Serif"/>
                <w:b/>
              </w:rPr>
              <w:t xml:space="preserve">dni </w:t>
            </w:r>
            <w:r w:rsidR="00755401" w:rsidRPr="000068DD">
              <w:rPr>
                <w:rFonts w:ascii="Calibri" w:hAnsi="Calibri" w:cs="Microsoft Sans Serif"/>
                <w:b/>
              </w:rPr>
              <w:t>roboczych</w:t>
            </w:r>
            <w:r w:rsidR="00755401">
              <w:rPr>
                <w:rFonts w:ascii="Calibri" w:hAnsi="Calibri" w:cs="Microsoft Sans Serif"/>
              </w:rPr>
              <w:t xml:space="preserve"> </w:t>
            </w:r>
            <w:r w:rsidR="00FA55A3">
              <w:rPr>
                <w:rFonts w:ascii="Calibri" w:hAnsi="Calibri" w:cs="Microsoft Sans Serif"/>
              </w:rPr>
              <w:t>od daty zgłoszenia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FA55A3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A" w:rsidRPr="00A205FD" w:rsidRDefault="005C2CCA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072630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Czas usunięcia awarii w okresie gwarancji</w:t>
            </w:r>
            <w:r>
              <w:rPr>
                <w:rFonts w:ascii="Calibri" w:hAnsi="Calibri" w:cs="Microsoft Sans Serif"/>
              </w:rPr>
              <w:t xml:space="preserve"> z koniecznością sprowadzenia części zamiennych do </w:t>
            </w:r>
            <w:r w:rsidR="007C6260" w:rsidRPr="000068DD">
              <w:rPr>
                <w:rFonts w:ascii="Calibri" w:hAnsi="Calibri" w:cs="Microsoft Sans Serif"/>
                <w:b/>
              </w:rPr>
              <w:t>7</w:t>
            </w:r>
            <w:r w:rsidRPr="000068DD">
              <w:rPr>
                <w:rFonts w:ascii="Calibri" w:hAnsi="Calibri" w:cs="Microsoft Sans Serif"/>
                <w:b/>
              </w:rPr>
              <w:t xml:space="preserve"> dni roboczych</w:t>
            </w:r>
            <w:r>
              <w:rPr>
                <w:rFonts w:ascii="Calibri" w:hAnsi="Calibri" w:cs="Microsoft Sans Serif"/>
              </w:rPr>
              <w:t xml:space="preserve"> od daty zgłoszenia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C623F4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4" w:rsidRDefault="00C623F4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C623F4" w:rsidRDefault="00C623F4" w:rsidP="00072630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4" w:rsidRPr="00C623F4" w:rsidRDefault="00C623F4" w:rsidP="00072630">
            <w:pPr>
              <w:spacing w:beforeLines="40" w:before="96" w:afterLines="40" w:after="96"/>
              <w:rPr>
                <w:rFonts w:asciiTheme="minorHAnsi" w:hAnsiTheme="minorHAnsi" w:cs="Microsoft Sans Serif"/>
              </w:rPr>
            </w:pPr>
            <w:r w:rsidRPr="00C623F4">
              <w:rPr>
                <w:rFonts w:asciiTheme="minorHAnsi" w:hAnsiTheme="minorHAnsi"/>
              </w:rPr>
              <w:t xml:space="preserve">W przypadku naprawy </w:t>
            </w:r>
            <w:r w:rsidRPr="00C623F4">
              <w:rPr>
                <w:rFonts w:asciiTheme="minorHAnsi" w:hAnsiTheme="minorHAnsi"/>
                <w:b/>
              </w:rPr>
              <w:t>dłuższej niż 5 dni</w:t>
            </w:r>
            <w:r w:rsidRPr="00C623F4">
              <w:rPr>
                <w:rFonts w:asciiTheme="minorHAnsi" w:hAnsiTheme="minorHAnsi"/>
              </w:rPr>
              <w:t xml:space="preserve"> </w:t>
            </w:r>
            <w:r w:rsidRPr="00C623F4">
              <w:rPr>
                <w:rFonts w:asciiTheme="minorHAnsi" w:hAnsiTheme="minorHAnsi"/>
                <w:b/>
              </w:rPr>
              <w:t>roboczych</w:t>
            </w:r>
            <w:r w:rsidRPr="00C623F4">
              <w:rPr>
                <w:rFonts w:asciiTheme="minorHAnsi" w:hAnsiTheme="minorHAnsi"/>
              </w:rPr>
              <w:t>, Wykonawca na czas wykonania serwisu/naprawy zobowiązany jest do niezwłocznego dostarczenia Zamawiającemu zastępczego urządzenia o parametrach nie gorszych niż wskazanych, na swój koszt.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4" w:rsidRDefault="00C623F4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C623F4" w:rsidRDefault="00C623F4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4" w:rsidRPr="00A205FD" w:rsidRDefault="00C623F4" w:rsidP="00072630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200D93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755401" w:rsidRDefault="00C623F4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755401" w:rsidRDefault="00755401" w:rsidP="00755401">
            <w:pPr>
              <w:rPr>
                <w:rFonts w:asciiTheme="minorHAnsi" w:hAnsiTheme="minorHAnsi"/>
              </w:rPr>
            </w:pPr>
            <w:r w:rsidRPr="00755401">
              <w:rPr>
                <w:rFonts w:asciiTheme="minorHAnsi" w:hAnsiTheme="minorHAnsi"/>
              </w:rPr>
              <w:t xml:space="preserve">Jeżeli w okresie gwarancji/rękojmi wystąpi awaria urządzenia niemożliwa do usunięcia lub urządzenie będzie niesprawne pomimo wykonania uprzednio trzech napraw, Wykonawca, w terminie </w:t>
            </w:r>
            <w:r w:rsidR="007C6260">
              <w:rPr>
                <w:rFonts w:asciiTheme="minorHAnsi" w:hAnsiTheme="minorHAnsi"/>
                <w:b/>
              </w:rPr>
              <w:t>7</w:t>
            </w:r>
            <w:r w:rsidRPr="00755401">
              <w:rPr>
                <w:rFonts w:asciiTheme="minorHAnsi" w:hAnsiTheme="minorHAnsi"/>
                <w:b/>
              </w:rPr>
              <w:t xml:space="preserve"> dni roboczych </w:t>
            </w:r>
            <w:r w:rsidRPr="00755401">
              <w:rPr>
                <w:rFonts w:asciiTheme="minorHAnsi" w:hAnsiTheme="minorHAnsi"/>
              </w:rPr>
              <w:t>od chwili zgłoszenia awarii, jest zobowiązany do jego wymiany na fabrycznie nowy o parametrach nie gorszych niż określono w SIWZ.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C623F4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755401" w:rsidRDefault="00755401" w:rsidP="00755401">
            <w:pPr>
              <w:spacing w:beforeLines="40" w:before="96" w:afterLines="40" w:after="96"/>
              <w:rPr>
                <w:rFonts w:asciiTheme="minorHAnsi" w:hAnsiTheme="minorHAnsi" w:cs="Microsoft Sans Serif"/>
              </w:rPr>
            </w:pPr>
            <w:r w:rsidRPr="00755401">
              <w:rPr>
                <w:rFonts w:asciiTheme="minorHAnsi" w:hAnsiTheme="minorHAnsi"/>
              </w:rPr>
              <w:t>Okres gwarancji i rękojmi biegnie od dnia podpisania przez Strony protokołu odbioru bez zastrzeżeń.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755401" w:rsidRDefault="00C623F4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755401" w:rsidRDefault="00755401" w:rsidP="00755401">
            <w:pPr>
              <w:rPr>
                <w:rFonts w:asciiTheme="minorHAnsi" w:hAnsiTheme="minorHAnsi"/>
              </w:rPr>
            </w:pPr>
            <w:r w:rsidRPr="00755401">
              <w:rPr>
                <w:rFonts w:asciiTheme="minorHAnsi" w:hAnsiTheme="minorHAnsi"/>
              </w:rPr>
              <w:t>Okres naprawy sprzętu w trakcie okresu rękojmi/gwarancji przedłuża okres udzielonej gwarancji.</w:t>
            </w:r>
          </w:p>
          <w:p w:rsidR="00755401" w:rsidRPr="00755401" w:rsidRDefault="00755401" w:rsidP="00755401">
            <w:pPr>
              <w:spacing w:beforeLines="40" w:before="96" w:afterLines="40" w:after="96"/>
              <w:rPr>
                <w:rFonts w:asciiTheme="minorHAnsi" w:hAnsiTheme="minorHAnsi" w:cs="Microsoft Sans Serif"/>
              </w:rPr>
            </w:pPr>
            <w:r w:rsidRPr="00755401">
              <w:rPr>
                <w:rFonts w:asciiTheme="minorHAnsi" w:hAnsiTheme="minorHAnsi"/>
              </w:rPr>
              <w:t>Zamawiający może realizować uprawnienia z tytułu rękojmi niezależnie od uprawnień z tytułu gwarancji.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</w:t>
            </w:r>
            <w:r w:rsidR="00C623F4">
              <w:rPr>
                <w:rFonts w:ascii="Calibri" w:hAnsi="Calibri" w:cs="Microsoft Sans Serif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755401" w:rsidRDefault="00755401" w:rsidP="00755401">
            <w:pPr>
              <w:spacing w:beforeLines="40" w:before="96" w:afterLines="40" w:after="96"/>
              <w:rPr>
                <w:rFonts w:asciiTheme="minorHAnsi" w:hAnsiTheme="minorHAnsi" w:cs="Microsoft Sans Serif"/>
              </w:rPr>
            </w:pPr>
            <w:r w:rsidRPr="00755401">
              <w:rPr>
                <w:rFonts w:asciiTheme="minorHAnsi" w:hAnsiTheme="minorHAnsi"/>
              </w:rPr>
              <w:t>Wszelkie naprawy gwarancyjne będą dokonywane, przez serwis gwarancyjny autoryzowany przez producenta.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</w:t>
            </w:r>
            <w:r w:rsidR="00C623F4">
              <w:rPr>
                <w:rFonts w:ascii="Calibri" w:hAnsi="Calibri" w:cs="Microsoft Sans Serif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755401" w:rsidRDefault="00755401" w:rsidP="00755401">
            <w:pPr>
              <w:spacing w:beforeLines="40" w:before="96" w:afterLines="40" w:after="96"/>
              <w:rPr>
                <w:rFonts w:asciiTheme="minorHAnsi" w:hAnsiTheme="minorHAnsi" w:cs="Microsoft Sans Serif"/>
              </w:rPr>
            </w:pPr>
            <w:r w:rsidRPr="00755401">
              <w:rPr>
                <w:rFonts w:asciiTheme="minorHAnsi" w:hAnsiTheme="minorHAnsi"/>
              </w:rPr>
              <w:t>W ramach serwisu gwarancyjnego Wykonawca zapewni dostęp do dokumentacji technicznej niezbędnej do prawidłowego działania dostarczonych urządzeń.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</w:t>
            </w:r>
            <w:r w:rsidR="00C623F4">
              <w:rPr>
                <w:rFonts w:ascii="Calibri" w:hAnsi="Calibri" w:cs="Microsoft Sans Serif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755401" w:rsidRDefault="00755401" w:rsidP="00755401">
            <w:pPr>
              <w:spacing w:beforeLines="40" w:before="96" w:afterLines="40" w:after="96"/>
              <w:rPr>
                <w:rFonts w:asciiTheme="minorHAnsi" w:hAnsiTheme="minorHAnsi" w:cs="Microsoft Sans Serif"/>
              </w:rPr>
            </w:pPr>
            <w:r w:rsidRPr="00755401">
              <w:rPr>
                <w:rFonts w:asciiTheme="minorHAnsi" w:hAnsiTheme="minorHAnsi"/>
              </w:rPr>
              <w:t>Za transport sprzętu objętego gwarancją i  rękojmią, do serwisu oraz jego zwrot oraz sprzętu zastępczego odpowiada i ponosi koszty transportu Wykonawca.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</w:t>
            </w:r>
            <w:r w:rsidR="00C623F4">
              <w:rPr>
                <w:rFonts w:ascii="Calibri" w:hAnsi="Calibri" w:cs="Microsoft Sans Serif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Instrukcja obsługi i serwisowa w j. polskim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</w:t>
            </w:r>
            <w:r w:rsidR="00C623F4">
              <w:rPr>
                <w:rFonts w:ascii="Calibri" w:hAnsi="Calibri" w:cs="Microsoft Sans Serif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Certyfikaty, Deklaracja zgodno</w:t>
            </w:r>
            <w:r>
              <w:rPr>
                <w:rFonts w:ascii="Calibri" w:hAnsi="Calibri" w:cs="Microsoft Sans Serif"/>
              </w:rPr>
              <w:t>ś</w:t>
            </w:r>
            <w:r w:rsidRPr="00A205FD">
              <w:rPr>
                <w:rFonts w:ascii="Calibri" w:hAnsi="Calibri" w:cs="Microsoft Sans Serif"/>
              </w:rPr>
              <w:t>ci, dopuszczenie do obrotu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A205FD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</w:t>
            </w:r>
            <w:r w:rsidR="00C623F4">
              <w:rPr>
                <w:rFonts w:ascii="Calibri" w:hAnsi="Calibri" w:cs="Microsoft Sans Serif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Wypełniony paszport techniczny z uzupełnioną datą uruchomienia, listą przeszkolonego personelu i datą następnego przeglądu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755401" w:rsidRPr="00A205FD" w:rsidTr="005C2CC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</w:t>
            </w:r>
            <w:r w:rsidR="00C623F4">
              <w:rPr>
                <w:rFonts w:ascii="Calibri" w:hAnsi="Calibri" w:cs="Microsoft Sans Serif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Szkolenie personelu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A205FD" w:rsidRDefault="00755401" w:rsidP="00755401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</w:tbl>
    <w:p w:rsidR="006D493F" w:rsidRDefault="00A43F1B"/>
    <w:p w:rsidR="000068DD" w:rsidRDefault="000068DD" w:rsidP="000068DD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0068DD" w:rsidRPr="000068DD" w:rsidRDefault="000068DD" w:rsidP="000068DD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0068DD">
        <w:rPr>
          <w:rFonts w:asciiTheme="minorHAnsi" w:hAnsiTheme="minorHAnsi" w:cstheme="minorHAnsi"/>
          <w:b/>
          <w:bCs/>
          <w:szCs w:val="22"/>
        </w:rPr>
        <w:lastRenderedPageBreak/>
        <w:t>Powyższe parametry/warunki techniczne (graniczne) stanowią wymagania odcinające, niespełnienie nawet jednego z w/w wymagań spowoduje odrzucenie oferty.</w:t>
      </w:r>
    </w:p>
    <w:p w:rsidR="000068DD" w:rsidRPr="000068DD" w:rsidRDefault="000068DD" w:rsidP="000068DD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:rsidR="000068DD" w:rsidRPr="000068DD" w:rsidRDefault="000068DD" w:rsidP="000068DD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0068DD">
        <w:rPr>
          <w:rFonts w:asciiTheme="minorHAnsi" w:hAnsiTheme="minorHAnsi" w:cstheme="minorHAnsi"/>
          <w:b/>
          <w:bCs/>
          <w:szCs w:val="22"/>
        </w:rPr>
        <w:t>W przypadku wątpliwości Komisja zastrzega sobie prawo do weryfikacji parametrów oferowanych urządzeń na podstawie oryginalnych materiałów producenta. W sytuacji braku jednoznacznego potwierdzenia w  FMI  wartości  oferowanych  parametrów, Zamawiający ma prawo odrzucić ofertę.</w:t>
      </w:r>
    </w:p>
    <w:p w:rsidR="000068DD" w:rsidRPr="000068DD" w:rsidRDefault="000068DD" w:rsidP="000068DD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:rsidR="000068DD" w:rsidRPr="000068DD" w:rsidRDefault="000068DD" w:rsidP="000068DD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0068DD">
        <w:rPr>
          <w:rFonts w:asciiTheme="minorHAnsi" w:hAnsiTheme="minorHAnsi" w:cstheme="minorHAnsi"/>
          <w:b/>
          <w:bCs/>
          <w:szCs w:val="22"/>
        </w:rPr>
        <w:t>Oświadczamy,  że  oferowany,  powyżej  wyspecyfikowany  przedmiot zamówienia  jest  kompletny  i będzie  po  zainstalowaniu  gotowy  do  użycia  bez  żadnych dodatkowych  zakupów  i  inwestycji  (poza materiałami eksploatacyjnymi, jeżeli dotyczy).</w:t>
      </w:r>
    </w:p>
    <w:p w:rsidR="000068DD" w:rsidRPr="00806D83" w:rsidRDefault="000068DD" w:rsidP="000068DD">
      <w:pPr>
        <w:pStyle w:val="Tekstpodstawowywcity1"/>
        <w:spacing w:after="120" w:line="240" w:lineRule="auto"/>
        <w:ind w:firstLine="0"/>
        <w:rPr>
          <w:rFonts w:ascii="Garamond" w:hAnsi="Garamond"/>
          <w:b/>
          <w:bCs/>
          <w:sz w:val="28"/>
          <w:szCs w:val="28"/>
        </w:rPr>
      </w:pPr>
    </w:p>
    <w:p w:rsidR="000068DD" w:rsidRPr="00806D83" w:rsidRDefault="000068DD" w:rsidP="000068DD">
      <w:pPr>
        <w:spacing w:line="360" w:lineRule="auto"/>
        <w:ind w:right="282"/>
        <w:rPr>
          <w:rFonts w:ascii="Garamond" w:hAnsi="Garamond" w:cs="Arial"/>
        </w:rPr>
      </w:pPr>
      <w:r w:rsidRPr="00806D83">
        <w:rPr>
          <w:rFonts w:ascii="Garamond" w:hAnsi="Garamond" w:cs="Arial"/>
          <w:u w:val="single"/>
        </w:rPr>
        <w:t xml:space="preserve">                                </w:t>
      </w:r>
      <w:r w:rsidRPr="00806D83">
        <w:rPr>
          <w:rFonts w:ascii="Garamond" w:hAnsi="Garamond" w:cs="Arial"/>
        </w:rPr>
        <w:t>,  dnia   ___/___/201</w:t>
      </w:r>
      <w:r>
        <w:rPr>
          <w:rFonts w:ascii="Garamond" w:hAnsi="Garamond" w:cs="Arial"/>
        </w:rPr>
        <w:t>8</w:t>
      </w:r>
      <w:r w:rsidRPr="00806D83">
        <w:rPr>
          <w:rFonts w:ascii="Garamond" w:hAnsi="Garamond" w:cs="Arial"/>
        </w:rPr>
        <w:t xml:space="preserve"> r.</w:t>
      </w:r>
    </w:p>
    <w:p w:rsidR="000068DD" w:rsidRDefault="000068DD" w:rsidP="000068DD">
      <w:pPr>
        <w:pStyle w:val="Bezodstpw"/>
        <w:rPr>
          <w:rFonts w:ascii="Garamond" w:hAnsi="Garamond" w:cs="Garamond"/>
          <w:i/>
          <w:iCs/>
          <w:sz w:val="22"/>
        </w:rPr>
      </w:pPr>
    </w:p>
    <w:p w:rsidR="000068DD" w:rsidRPr="00806D83" w:rsidRDefault="000068DD" w:rsidP="000068DD">
      <w:pPr>
        <w:pStyle w:val="Bezodstpw"/>
        <w:ind w:left="4956"/>
        <w:jc w:val="right"/>
        <w:rPr>
          <w:rFonts w:ascii="Garamond" w:hAnsi="Garamond" w:cs="Garamond"/>
          <w:i/>
          <w:iCs/>
          <w:sz w:val="22"/>
        </w:rPr>
      </w:pPr>
      <w:r w:rsidRPr="00806D83">
        <w:rPr>
          <w:rFonts w:ascii="Garamond" w:hAnsi="Garamond" w:cs="Garamond"/>
          <w:i/>
          <w:iCs/>
          <w:sz w:val="22"/>
        </w:rPr>
        <w:t>______________________________</w:t>
      </w:r>
    </w:p>
    <w:p w:rsidR="000068DD" w:rsidRPr="00806D83" w:rsidRDefault="000068DD" w:rsidP="000068DD">
      <w:pPr>
        <w:pStyle w:val="Bezodstpw"/>
        <w:jc w:val="right"/>
        <w:rPr>
          <w:rFonts w:ascii="Garamond" w:hAnsi="Garamond" w:cs="Arial"/>
          <w:i/>
          <w:iCs/>
          <w:sz w:val="18"/>
          <w:szCs w:val="18"/>
        </w:rPr>
      </w:pPr>
      <w:r w:rsidRPr="00806D83">
        <w:rPr>
          <w:rFonts w:ascii="Garamond" w:hAnsi="Garamond" w:cs="Arial"/>
          <w:i/>
          <w:iCs/>
          <w:sz w:val="18"/>
          <w:szCs w:val="18"/>
        </w:rPr>
        <w:t xml:space="preserve">podpis i pieczątka (i) imienna (e) osoby (osób) </w:t>
      </w:r>
    </w:p>
    <w:p w:rsidR="000068DD" w:rsidRPr="00806D83" w:rsidRDefault="000068DD" w:rsidP="000068DD">
      <w:pPr>
        <w:pStyle w:val="Bezodstpw"/>
        <w:jc w:val="right"/>
        <w:rPr>
          <w:rFonts w:ascii="Garamond" w:hAnsi="Garamond" w:cs="Arial"/>
          <w:i/>
          <w:iCs/>
          <w:sz w:val="18"/>
          <w:szCs w:val="18"/>
        </w:rPr>
      </w:pPr>
      <w:r w:rsidRPr="00806D83">
        <w:rPr>
          <w:rFonts w:ascii="Garamond" w:hAnsi="Garamond" w:cs="Arial"/>
          <w:i/>
          <w:iCs/>
          <w:sz w:val="18"/>
          <w:szCs w:val="18"/>
        </w:rPr>
        <w:t>uprawnionej (</w:t>
      </w:r>
      <w:proofErr w:type="spellStart"/>
      <w:r w:rsidRPr="00806D83">
        <w:rPr>
          <w:rFonts w:ascii="Garamond" w:hAnsi="Garamond" w:cs="Arial"/>
          <w:i/>
          <w:iCs/>
          <w:sz w:val="18"/>
          <w:szCs w:val="18"/>
        </w:rPr>
        <w:t>ych</w:t>
      </w:r>
      <w:proofErr w:type="spellEnd"/>
      <w:r w:rsidRPr="00806D83">
        <w:rPr>
          <w:rFonts w:ascii="Garamond" w:hAnsi="Garamond" w:cs="Arial"/>
          <w:i/>
          <w:iCs/>
          <w:sz w:val="18"/>
          <w:szCs w:val="18"/>
        </w:rPr>
        <w:t>) do reprezentowania Wykonawcy</w:t>
      </w:r>
    </w:p>
    <w:p w:rsidR="000068DD" w:rsidRPr="00806D83" w:rsidRDefault="000068DD" w:rsidP="000068DD">
      <w:pPr>
        <w:pStyle w:val="Bezodstpw"/>
        <w:rPr>
          <w:rFonts w:ascii="Garamond" w:hAnsi="Garamond" w:cs="Garamond"/>
          <w:i/>
          <w:iCs/>
          <w:sz w:val="22"/>
        </w:rPr>
      </w:pPr>
    </w:p>
    <w:p w:rsidR="000068DD" w:rsidRDefault="000068DD"/>
    <w:sectPr w:rsidR="000068DD" w:rsidSect="007C626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17" w:rsidRDefault="00745D17" w:rsidP="005C2CCA">
      <w:r>
        <w:separator/>
      </w:r>
    </w:p>
  </w:endnote>
  <w:endnote w:type="continuationSeparator" w:id="0">
    <w:p w:rsidR="00745D17" w:rsidRDefault="00745D17" w:rsidP="005C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17" w:rsidRDefault="00745D17" w:rsidP="005C2CCA">
      <w:r>
        <w:separator/>
      </w:r>
    </w:p>
  </w:footnote>
  <w:footnote w:type="continuationSeparator" w:id="0">
    <w:p w:rsidR="00745D17" w:rsidRDefault="00745D17" w:rsidP="005C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DD" w:rsidRPr="00F96AE0" w:rsidRDefault="000068DD" w:rsidP="000068DD">
    <w:pPr>
      <w:tabs>
        <w:tab w:val="center" w:pos="4536"/>
        <w:tab w:val="right" w:pos="9072"/>
      </w:tabs>
      <w:jc w:val="right"/>
      <w:rPr>
        <w:rFonts w:ascii="Garamond" w:hAnsi="Garamond" w:cs="Garamond"/>
        <w:bCs/>
        <w:i/>
        <w:iCs/>
        <w:lang w:eastAsia="x-none"/>
      </w:rPr>
    </w:pPr>
    <w:r w:rsidRPr="00F96AE0">
      <w:rPr>
        <w:rFonts w:ascii="Garamond" w:hAnsi="Garamond" w:cs="Garamond"/>
        <w:bCs/>
        <w:i/>
        <w:iCs/>
        <w:lang w:val="x-none" w:eastAsia="x-none"/>
      </w:rPr>
      <w:t xml:space="preserve">Postępowanie przetargowe nr: </w:t>
    </w:r>
    <w:r w:rsidR="00A43F1B">
      <w:rPr>
        <w:rFonts w:ascii="Garamond" w:hAnsi="Garamond" w:cs="Garamond"/>
        <w:bCs/>
        <w:i/>
        <w:iCs/>
        <w:lang w:eastAsia="x-none"/>
      </w:rPr>
      <w:t>6</w:t>
    </w:r>
    <w:r w:rsidRPr="00F96AE0">
      <w:rPr>
        <w:rFonts w:ascii="Garamond" w:hAnsi="Garamond" w:cs="Garamond"/>
        <w:bCs/>
        <w:i/>
        <w:iCs/>
        <w:lang w:eastAsia="x-none"/>
      </w:rPr>
      <w:t>9</w:t>
    </w:r>
    <w:r w:rsidRPr="00F96AE0">
      <w:rPr>
        <w:rFonts w:ascii="Garamond" w:hAnsi="Garamond" w:cs="Garamond"/>
        <w:bCs/>
        <w:i/>
        <w:iCs/>
        <w:lang w:val="x-none" w:eastAsia="x-none"/>
      </w:rPr>
      <w:t>/201</w:t>
    </w:r>
    <w:r w:rsidRPr="00F96AE0">
      <w:rPr>
        <w:rFonts w:ascii="Garamond" w:hAnsi="Garamond" w:cs="Garamond"/>
        <w:bCs/>
        <w:i/>
        <w:iCs/>
        <w:lang w:eastAsia="x-none"/>
      </w:rPr>
      <w:t>8</w:t>
    </w:r>
  </w:p>
  <w:p w:rsidR="000068DD" w:rsidRPr="000068DD" w:rsidRDefault="000068DD" w:rsidP="000068DD">
    <w:pPr>
      <w:pStyle w:val="Bezodstpw"/>
      <w:ind w:left="360"/>
      <w:jc w:val="right"/>
      <w:rPr>
        <w:rFonts w:ascii="Garamond" w:hAnsi="Garamond"/>
        <w:i/>
        <w:sz w:val="20"/>
        <w:szCs w:val="28"/>
      </w:rPr>
    </w:pPr>
    <w:r w:rsidRPr="00F96AE0">
      <w:rPr>
        <w:rFonts w:ascii="Garamond" w:hAnsi="Garamond"/>
        <w:i/>
        <w:sz w:val="20"/>
        <w:szCs w:val="28"/>
      </w:rPr>
      <w:t>Zakup i dostawa defibrylatorów dwufazowych  na rzecz Szpitala Czerniakowskiego Sp. z o.o.</w:t>
    </w:r>
  </w:p>
  <w:p w:rsidR="000068DD" w:rsidRDefault="00006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5002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54F83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13C89"/>
    <w:multiLevelType w:val="hybridMultilevel"/>
    <w:tmpl w:val="288028BE"/>
    <w:lvl w:ilvl="0" w:tplc="AC246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42C9"/>
    <w:multiLevelType w:val="hybridMultilevel"/>
    <w:tmpl w:val="953EFEDA"/>
    <w:lvl w:ilvl="0" w:tplc="A6C681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594D"/>
    <w:multiLevelType w:val="hybridMultilevel"/>
    <w:tmpl w:val="4AE0C678"/>
    <w:lvl w:ilvl="0" w:tplc="B0A65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DE330E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A107A"/>
    <w:multiLevelType w:val="hybridMultilevel"/>
    <w:tmpl w:val="288028BE"/>
    <w:lvl w:ilvl="0" w:tplc="AC246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A"/>
    <w:rsid w:val="000068DD"/>
    <w:rsid w:val="001B5C4C"/>
    <w:rsid w:val="00293BDE"/>
    <w:rsid w:val="002A564A"/>
    <w:rsid w:val="003B3072"/>
    <w:rsid w:val="003C7164"/>
    <w:rsid w:val="00550ACB"/>
    <w:rsid w:val="005C1467"/>
    <w:rsid w:val="005C2CCA"/>
    <w:rsid w:val="006F3834"/>
    <w:rsid w:val="00745D17"/>
    <w:rsid w:val="00755401"/>
    <w:rsid w:val="007C6260"/>
    <w:rsid w:val="00805484"/>
    <w:rsid w:val="009F3BFD"/>
    <w:rsid w:val="00A33439"/>
    <w:rsid w:val="00A43F1B"/>
    <w:rsid w:val="00A964C9"/>
    <w:rsid w:val="00C22BB4"/>
    <w:rsid w:val="00C623F4"/>
    <w:rsid w:val="00D36109"/>
    <w:rsid w:val="00D60FCF"/>
    <w:rsid w:val="00D80BFF"/>
    <w:rsid w:val="00E1262F"/>
    <w:rsid w:val="00F142BA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2CCA"/>
    <w:pPr>
      <w:keepNext/>
      <w:outlineLvl w:val="0"/>
    </w:pPr>
    <w:rPr>
      <w:rFonts w:ascii="Arial" w:hAnsi="Arial"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CCA"/>
    <w:rPr>
      <w:rFonts w:ascii="Arial" w:eastAsia="Times New Roman" w:hAnsi="Arial" w:cs="Times New Roman"/>
      <w:sz w:val="36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C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C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C2CCA"/>
    <w:pPr>
      <w:ind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C2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C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C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C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068D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kstpodstawowywcity1">
    <w:name w:val="Tekst podstawowy wcięty1"/>
    <w:basedOn w:val="Normalny"/>
    <w:rsid w:val="000068DD"/>
    <w:pPr>
      <w:suppressAutoHyphens/>
      <w:spacing w:line="360" w:lineRule="auto"/>
      <w:ind w:firstLine="357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2CCA"/>
    <w:pPr>
      <w:keepNext/>
      <w:outlineLvl w:val="0"/>
    </w:pPr>
    <w:rPr>
      <w:rFonts w:ascii="Arial" w:hAnsi="Arial"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CCA"/>
    <w:rPr>
      <w:rFonts w:ascii="Arial" w:eastAsia="Times New Roman" w:hAnsi="Arial" w:cs="Times New Roman"/>
      <w:sz w:val="36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C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C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C2CCA"/>
    <w:pPr>
      <w:ind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C2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C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C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C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068D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kstpodstawowywcity1">
    <w:name w:val="Tekst podstawowy wcięty1"/>
    <w:basedOn w:val="Normalny"/>
    <w:rsid w:val="000068DD"/>
    <w:pPr>
      <w:suppressAutoHyphens/>
      <w:spacing w:line="360" w:lineRule="auto"/>
      <w:ind w:firstLine="357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Pałysa Tomasz</dc:creator>
  <cp:keywords/>
  <dc:description/>
  <cp:lastModifiedBy>ANIA</cp:lastModifiedBy>
  <cp:revision>4</cp:revision>
  <dcterms:created xsi:type="dcterms:W3CDTF">2018-06-15T12:08:00Z</dcterms:created>
  <dcterms:modified xsi:type="dcterms:W3CDTF">2018-08-26T06:38:00Z</dcterms:modified>
</cp:coreProperties>
</file>